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84" w:rsidRPr="00CB2642" w:rsidRDefault="00362227">
      <w:pPr>
        <w:pStyle w:val="BodyText"/>
        <w:rPr>
          <w:b/>
          <w:sz w:val="24"/>
          <w:szCs w:val="24"/>
        </w:rPr>
      </w:pPr>
      <w:bookmarkStart w:id="0" w:name="_GoBack"/>
      <w:bookmarkEnd w:id="0"/>
      <w:r w:rsidRPr="00CB2642">
        <w:rPr>
          <w:b/>
          <w:sz w:val="24"/>
          <w:szCs w:val="24"/>
        </w:rPr>
        <w:t>[Date]</w:t>
      </w:r>
    </w:p>
    <w:p w:rsidR="00E37E49" w:rsidRPr="000A13BF" w:rsidRDefault="00E37E49">
      <w:pPr>
        <w:pStyle w:val="BodyText"/>
        <w:rPr>
          <w:sz w:val="24"/>
          <w:szCs w:val="24"/>
        </w:rPr>
      </w:pPr>
    </w:p>
    <w:p w:rsidR="00362227" w:rsidRPr="00CB2642" w:rsidRDefault="00362227">
      <w:pPr>
        <w:pStyle w:val="BodyText"/>
        <w:rPr>
          <w:b/>
          <w:sz w:val="24"/>
          <w:szCs w:val="24"/>
        </w:rPr>
      </w:pPr>
      <w:r w:rsidRPr="00CB2642">
        <w:rPr>
          <w:b/>
          <w:sz w:val="24"/>
          <w:szCs w:val="24"/>
        </w:rPr>
        <w:t>[CPA Firm’s Name and Address]</w:t>
      </w:r>
    </w:p>
    <w:p w:rsidR="00475684" w:rsidRPr="000A13BF" w:rsidRDefault="00475684">
      <w:pPr>
        <w:pStyle w:val="BodyText"/>
        <w:rPr>
          <w:sz w:val="24"/>
          <w:szCs w:val="24"/>
        </w:rPr>
      </w:pPr>
    </w:p>
    <w:p w:rsidR="000A13BF" w:rsidRPr="000A13BF" w:rsidRDefault="00475684" w:rsidP="006D513E">
      <w:pPr>
        <w:jc w:val="both"/>
        <w:rPr>
          <w:sz w:val="24"/>
          <w:szCs w:val="24"/>
        </w:rPr>
      </w:pPr>
      <w:r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Louisiana Legislative Auditor’s Statewide Agreed-Upon Procedures (SAUPs), for the fiscal period </w:t>
      </w:r>
      <w:r w:rsidR="00D13817" w:rsidRPr="00CB2642">
        <w:rPr>
          <w:b/>
          <w:sz w:val="24"/>
          <w:szCs w:val="24"/>
        </w:rPr>
        <w:t xml:space="preserve">July 1, </w:t>
      </w:r>
      <w:r w:rsidR="009A07A1" w:rsidRPr="00CB2642">
        <w:rPr>
          <w:b/>
          <w:sz w:val="24"/>
          <w:szCs w:val="24"/>
        </w:rPr>
        <w:t xml:space="preserve">20xx </w:t>
      </w:r>
      <w:r w:rsidR="00D13817" w:rsidRPr="00CB2642">
        <w:rPr>
          <w:b/>
          <w:sz w:val="24"/>
          <w:szCs w:val="24"/>
        </w:rPr>
        <w:t>through</w:t>
      </w:r>
      <w:r w:rsidR="00EF796B" w:rsidRPr="00CB2642">
        <w:rPr>
          <w:b/>
          <w:sz w:val="24"/>
          <w:szCs w:val="24"/>
        </w:rPr>
        <w:t xml:space="preserve"> June 30, </w:t>
      </w:r>
      <w:r w:rsidR="009A07A1" w:rsidRPr="00CB2642">
        <w:rPr>
          <w:b/>
          <w:sz w:val="24"/>
          <w:szCs w:val="24"/>
        </w:rPr>
        <w:t>20xx</w:t>
      </w:r>
      <w:r w:rsidR="00EF796B">
        <w:rPr>
          <w:sz w:val="24"/>
          <w:szCs w:val="24"/>
        </w:rPr>
        <w:t>, we confirm</w:t>
      </w:r>
      <w:r w:rsidR="00937260">
        <w:rPr>
          <w:sz w:val="24"/>
          <w:szCs w:val="24"/>
        </w:rPr>
        <w:t>,</w:t>
      </w:r>
      <w:r w:rsidR="00EF796B">
        <w:rPr>
          <w:sz w:val="24"/>
          <w:szCs w:val="24"/>
        </w:rPr>
        <w:t xml:space="preserve"> to the best of our knowledge and belief, the following representations made to you during your engagement.</w:t>
      </w:r>
    </w:p>
    <w:p w:rsidR="00D13817" w:rsidRPr="000A13BF" w:rsidRDefault="00D13817" w:rsidP="006D513E">
      <w:pPr>
        <w:jc w:val="both"/>
        <w:rPr>
          <w:sz w:val="24"/>
          <w:szCs w:val="24"/>
        </w:rPr>
      </w:pPr>
    </w:p>
    <w:p w:rsidR="000A13BF" w:rsidRDefault="00EF796B" w:rsidP="00FB187D">
      <w:pPr>
        <w:pStyle w:val="BodyText"/>
        <w:numPr>
          <w:ilvl w:val="0"/>
          <w:numId w:val="18"/>
        </w:numPr>
        <w:spacing w:after="240"/>
        <w:rPr>
          <w:sz w:val="24"/>
          <w:szCs w:val="24"/>
        </w:rPr>
      </w:pPr>
      <w:r>
        <w:rPr>
          <w:sz w:val="24"/>
          <w:szCs w:val="24"/>
        </w:rPr>
        <w:t xml:space="preserve">We </w:t>
      </w:r>
      <w:r w:rsidR="009A07A1">
        <w:rPr>
          <w:sz w:val="24"/>
          <w:szCs w:val="24"/>
        </w:rPr>
        <w:t xml:space="preserve">acknowledge that we </w:t>
      </w:r>
      <w:r>
        <w:rPr>
          <w:sz w:val="24"/>
          <w:szCs w:val="24"/>
        </w:rPr>
        <w:t xml:space="preserve">are responsible for the C/C areas identified in the SAUPs, including written policies and procedures; board or finance committee; bank reconciliations; collections; </w:t>
      </w:r>
      <w:r w:rsidR="00A60015">
        <w:rPr>
          <w:sz w:val="24"/>
          <w:szCs w:val="24"/>
        </w:rPr>
        <w:t xml:space="preserve">non-payroll </w:t>
      </w:r>
      <w:r>
        <w:rPr>
          <w:sz w:val="24"/>
          <w:szCs w:val="24"/>
        </w:rPr>
        <w:t xml:space="preserve">disbursements; credit/debit/fuel/purchasing cards; travel and </w:t>
      </w:r>
      <w:r w:rsidR="00A60015">
        <w:rPr>
          <w:sz w:val="24"/>
          <w:szCs w:val="24"/>
        </w:rPr>
        <w:t xml:space="preserve">travel-related </w:t>
      </w:r>
      <w:r>
        <w:rPr>
          <w:sz w:val="24"/>
          <w:szCs w:val="24"/>
        </w:rPr>
        <w:t>expense reimbursement; contracts; payroll and personnel; ethics; debt service; and other areas (</w:t>
      </w:r>
      <w:r w:rsidRPr="00CB2642">
        <w:rPr>
          <w:b/>
          <w:i/>
          <w:sz w:val="24"/>
          <w:szCs w:val="24"/>
          <w:u w:val="single"/>
        </w:rPr>
        <w:t>should be customized by entity, as applicable</w:t>
      </w:r>
      <w:r>
        <w:rPr>
          <w:sz w:val="24"/>
          <w:szCs w:val="24"/>
        </w:rPr>
        <w:t>).</w:t>
      </w:r>
    </w:p>
    <w:p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EndPr/>
        <w:sdtContent>
          <w:r w:rsidRPr="000C3BE7">
            <w:rPr>
              <w:rFonts w:hint="eastAsia"/>
              <w:sz w:val="24"/>
              <w:szCs w:val="24"/>
            </w:rPr>
            <w:t>☐</w:t>
          </w:r>
        </w:sdtContent>
      </w:sdt>
    </w:p>
    <w:p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CB2642">
        <w:rPr>
          <w:b/>
          <w:sz w:val="24"/>
          <w:szCs w:val="24"/>
        </w:rPr>
        <w:t xml:space="preserve">July 1, </w:t>
      </w:r>
      <w:r w:rsidR="002900E1" w:rsidRPr="00CB2642">
        <w:rPr>
          <w:b/>
          <w:sz w:val="24"/>
          <w:szCs w:val="24"/>
        </w:rPr>
        <w:t xml:space="preserve">20xx </w:t>
      </w:r>
      <w:r w:rsidR="00D13817" w:rsidRPr="00CB2642">
        <w:rPr>
          <w:b/>
          <w:sz w:val="24"/>
          <w:szCs w:val="24"/>
        </w:rPr>
        <w:t xml:space="preserve">through </w:t>
      </w:r>
      <w:r w:rsidRPr="00CB2642">
        <w:rPr>
          <w:b/>
          <w:sz w:val="24"/>
          <w:szCs w:val="24"/>
        </w:rPr>
        <w:t xml:space="preserve">June 30, </w:t>
      </w:r>
      <w:r w:rsidR="00937260" w:rsidRPr="00CB2642">
        <w:rPr>
          <w:b/>
          <w:sz w:val="24"/>
          <w:szCs w:val="24"/>
        </w:rPr>
        <w:t>20xx</w:t>
      </w:r>
      <w:r>
        <w:rPr>
          <w:sz w:val="24"/>
          <w:szCs w:val="24"/>
        </w:rPr>
        <w:t>, the C/C areas were administered in accordance with the best practice</w:t>
      </w:r>
      <w:r w:rsidR="009A07A1">
        <w:rPr>
          <w:sz w:val="24"/>
          <w:szCs w:val="24"/>
        </w:rPr>
        <w:t>s</w:t>
      </w:r>
      <w:r>
        <w:rPr>
          <w:sz w:val="24"/>
          <w:szCs w:val="24"/>
        </w:rPr>
        <w:t xml:space="preserve"> criteria presented in the SAUPs.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EndPr/>
        <w:sdtContent>
          <w:r w:rsidRPr="000C3BE7">
            <w:rPr>
              <w:rFonts w:hint="eastAsia"/>
              <w:sz w:val="24"/>
              <w:szCs w:val="24"/>
            </w:rPr>
            <w:t>☐</w:t>
          </w:r>
        </w:sdtContent>
      </w:sdt>
    </w:p>
    <w:p w:rsidR="00684A2A" w:rsidRDefault="00684A2A" w:rsidP="00684A2A">
      <w:pPr>
        <w:pStyle w:val="BodyText"/>
        <w:numPr>
          <w:ilvl w:val="0"/>
          <w:numId w:val="18"/>
        </w:numPr>
        <w:spacing w:after="240"/>
        <w:rPr>
          <w:sz w:val="24"/>
          <w:szCs w:val="24"/>
        </w:rPr>
      </w:pPr>
      <w:r>
        <w:rPr>
          <w:sz w:val="24"/>
          <w:szCs w:val="24"/>
        </w:rPr>
        <w:t>We have provided you with access to all records that we believe are relevant to the C/C areas and the agreed-upon procedures.</w:t>
      </w:r>
    </w:p>
    <w:p w:rsidR="00684A2A" w:rsidRPr="000A13BF" w:rsidRDefault="00684A2A" w:rsidP="00684A2A">
      <w:pPr>
        <w:pStyle w:val="BodyText"/>
        <w:spacing w:after="240"/>
        <w:ind w:left="7200"/>
        <w:rPr>
          <w:sz w:val="24"/>
          <w:szCs w:val="24"/>
        </w:rPr>
      </w:pPr>
      <w:r w:rsidRPr="000A13BF">
        <w:rPr>
          <w:sz w:val="24"/>
          <w:szCs w:val="24"/>
        </w:rPr>
        <w:t xml:space="preserve">Yes  </w:t>
      </w:r>
      <w:sdt>
        <w:sdtPr>
          <w:rPr>
            <w:sz w:val="24"/>
            <w:szCs w:val="24"/>
          </w:rPr>
          <w:id w:val="347063653"/>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58761103"/>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CB2642">
        <w:rPr>
          <w:b/>
          <w:sz w:val="24"/>
          <w:szCs w:val="24"/>
        </w:rPr>
        <w:t xml:space="preserve">June 30, </w:t>
      </w:r>
      <w:r w:rsidR="009A07A1" w:rsidRPr="00CB2642">
        <w:rPr>
          <w:b/>
          <w:sz w:val="24"/>
          <w:szCs w:val="24"/>
        </w:rPr>
        <w:t>20xx</w:t>
      </w:r>
      <w:r>
        <w:rPr>
          <w:sz w:val="24"/>
          <w:szCs w:val="24"/>
        </w:rPr>
        <w:t xml:space="preserve">, and </w:t>
      </w:r>
      <w:r w:rsidRPr="00CB2642">
        <w:rPr>
          <w:b/>
          <w:sz w:val="24"/>
          <w:szCs w:val="24"/>
        </w:rPr>
        <w:t>Date of Practitioner’s Report</w:t>
      </w:r>
      <w:r>
        <w:rPr>
          <w:sz w:val="24"/>
          <w:szCs w:val="24"/>
        </w:rPr>
        <w:t>.</w:t>
      </w:r>
    </w:p>
    <w:p w:rsidR="000C3BE7" w:rsidRPr="000A13BF" w:rsidRDefault="000C3BE7" w:rsidP="000C3BE7">
      <w:pPr>
        <w:pStyle w:val="BodyText"/>
        <w:spacing w:after="240"/>
        <w:ind w:left="7200"/>
        <w:rPr>
          <w:sz w:val="24"/>
          <w:szCs w:val="24"/>
        </w:rPr>
      </w:pPr>
      <w:r w:rsidRPr="000A13BF">
        <w:rPr>
          <w:sz w:val="24"/>
          <w:szCs w:val="24"/>
        </w:rPr>
        <w:lastRenderedPageBreak/>
        <w:t xml:space="preserve">Yes  </w:t>
      </w:r>
      <w:sdt>
        <w:sdtPr>
          <w:rPr>
            <w:sz w:val="24"/>
            <w:szCs w:val="24"/>
          </w:rPr>
          <w:id w:val="60346284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EndPr/>
        <w:sdtContent>
          <w:r w:rsidRPr="000C3BE7">
            <w:rPr>
              <w:rFonts w:hint="eastAsia"/>
              <w:sz w:val="24"/>
              <w:szCs w:val="24"/>
            </w:rPr>
            <w:t>☐</w:t>
          </w:r>
        </w:sdtContent>
      </w:sdt>
    </w:p>
    <w:p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FB187D" w:rsidRPr="002F757C" w:rsidRDefault="00FB187D" w:rsidP="00FB187D">
      <w:pPr>
        <w:pStyle w:val="BodyText"/>
        <w:numPr>
          <w:ilvl w:val="0"/>
          <w:numId w:val="18"/>
        </w:numPr>
        <w:spacing w:after="240"/>
        <w:rPr>
          <w:sz w:val="24"/>
          <w:szCs w:val="24"/>
        </w:rPr>
      </w:pPr>
      <w:r w:rsidRPr="002F757C">
        <w:rPr>
          <w:sz w:val="24"/>
          <w:szCs w:val="24"/>
        </w:rPr>
        <w:t>We represent that the listing of all active credit cards, bank debit cards, fuel cards, and P-cards (cards)</w:t>
      </w:r>
      <w:r w:rsidR="00E047F1">
        <w:rPr>
          <w:sz w:val="24"/>
          <w:szCs w:val="24"/>
        </w:rPr>
        <w:t xml:space="preserve"> 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0"/>
            <w14:checkedState w14:val="2612" w14:font="Meiryo"/>
            <w14:uncheckedState w14:val="2610" w14:font="Meiryo"/>
          </w14:checkbox>
        </w:sdtPr>
        <w:sdtEndPr/>
        <w:sdtContent>
          <w:r w:rsidRPr="002F757C">
            <w:rPr>
              <w:rFonts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EndPr/>
        <w:sdtContent>
          <w:r w:rsidRPr="002F757C">
            <w:rPr>
              <w:rFonts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EndPr/>
        <w:sdtContent>
          <w:r w:rsidRPr="002F757C">
            <w:rPr>
              <w:rFonts w:hint="eastAsia"/>
              <w:sz w:val="24"/>
              <w:szCs w:val="24"/>
            </w:rPr>
            <w:t>☐</w:t>
          </w:r>
        </w:sdtContent>
      </w:sdt>
    </w:p>
    <w:p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2F582A" w:rsidRPr="002F757C" w:rsidRDefault="007B7507" w:rsidP="000A13BF">
      <w:pPr>
        <w:pStyle w:val="BodyText"/>
        <w:spacing w:after="240"/>
        <w:ind w:left="7200"/>
        <w:rPr>
          <w:sz w:val="24"/>
          <w:szCs w:val="24"/>
        </w:rPr>
      </w:pPr>
      <w:r w:rsidRPr="002F757C">
        <w:rPr>
          <w:sz w:val="24"/>
          <w:szCs w:val="24"/>
        </w:rPr>
        <w:t xml:space="preserve">Yes  </w:t>
      </w:r>
      <w:sdt>
        <w:sdtPr>
          <w:rPr>
            <w:sz w:val="24"/>
            <w:szCs w:val="24"/>
          </w:rPr>
          <w:id w:val="-497727762"/>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EndPr/>
        <w:sdtContent>
          <w:r w:rsidRPr="002F757C">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lastRenderedPageBreak/>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EndPr/>
        <w:sdtContent>
          <w:r w:rsidRPr="009B6334">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36070037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22475595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513691378"/>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EndPr/>
        <w:sdtContent>
          <w:r w:rsidRPr="009B6334">
            <w:rPr>
              <w:rFonts w:hint="eastAsia"/>
              <w:sz w:val="24"/>
              <w:szCs w:val="24"/>
            </w:rPr>
            <w:t>☐</w:t>
          </w:r>
        </w:sdtContent>
      </w:sdt>
    </w:p>
    <w:p w:rsidR="009A07A1" w:rsidRDefault="009A07A1" w:rsidP="009A07A1">
      <w:pPr>
        <w:pStyle w:val="BodyText"/>
        <w:numPr>
          <w:ilvl w:val="0"/>
          <w:numId w:val="18"/>
        </w:numPr>
        <w:spacing w:after="240"/>
        <w:rPr>
          <w:sz w:val="24"/>
          <w:szCs w:val="24"/>
        </w:rPr>
      </w:pPr>
      <w:r>
        <w:rPr>
          <w:sz w:val="24"/>
          <w:szCs w:val="24"/>
        </w:rPr>
        <w:t>We are not aware of any material misstatements in the C/C areas identified in the SAUPs.</w:t>
      </w:r>
      <w:r w:rsidRPr="009A07A1">
        <w:rPr>
          <w:sz w:val="24"/>
          <w:szCs w:val="24"/>
        </w:rPr>
        <w:t xml:space="preserve"> </w:t>
      </w:r>
    </w:p>
    <w:p w:rsidR="009A07A1" w:rsidRPr="009B6334" w:rsidRDefault="009A07A1" w:rsidP="009A07A1">
      <w:pPr>
        <w:pStyle w:val="BodyText"/>
        <w:spacing w:after="240"/>
        <w:ind w:left="7200"/>
        <w:rPr>
          <w:sz w:val="24"/>
          <w:szCs w:val="24"/>
        </w:rPr>
      </w:pPr>
      <w:r w:rsidRPr="009B6334">
        <w:rPr>
          <w:sz w:val="24"/>
          <w:szCs w:val="24"/>
        </w:rPr>
        <w:t xml:space="preserve">Yes  </w:t>
      </w:r>
      <w:sdt>
        <w:sdtPr>
          <w:rPr>
            <w:sz w:val="24"/>
            <w:szCs w:val="24"/>
          </w:rPr>
          <w:id w:val="-269546218"/>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444799889"/>
          <w14:checkbox>
            <w14:checked w14:val="0"/>
            <w14:checkedState w14:val="2612" w14:font="Meiryo"/>
            <w14:uncheckedState w14:val="2610" w14:font="Meiryo"/>
          </w14:checkbox>
        </w:sdtPr>
        <w:sdtEndPr/>
        <w:sdtContent>
          <w:r w:rsidRPr="009B6334">
            <w:rPr>
              <w:rFonts w:hint="eastAsia"/>
              <w:sz w:val="24"/>
              <w:szCs w:val="24"/>
            </w:rPr>
            <w:t>☐</w:t>
          </w:r>
        </w:sdtContent>
      </w:sdt>
    </w:p>
    <w:p w:rsidR="007A1AA9" w:rsidRDefault="009A07A1" w:rsidP="009A07A1">
      <w:pPr>
        <w:pStyle w:val="BodyText"/>
        <w:numPr>
          <w:ilvl w:val="0"/>
          <w:numId w:val="18"/>
        </w:numPr>
        <w:spacing w:after="240"/>
        <w:rPr>
          <w:sz w:val="24"/>
          <w:szCs w:val="24"/>
        </w:rPr>
      </w:pPr>
      <w:r>
        <w:rPr>
          <w:sz w:val="24"/>
          <w:szCs w:val="24"/>
        </w:rPr>
        <w:t xml:space="preserve"> </w:t>
      </w:r>
      <w:r w:rsidR="007A1AA9">
        <w:rPr>
          <w:sz w:val="24"/>
          <w:szCs w:val="24"/>
        </w:rPr>
        <w:t>We have disclosed to you [</w:t>
      </w:r>
      <w:r w:rsidR="007A1AA9" w:rsidRPr="00CB2642">
        <w:rPr>
          <w:b/>
          <w:i/>
          <w:sz w:val="24"/>
          <w:szCs w:val="24"/>
        </w:rPr>
        <w:t>list other matters as you have deemed appropriate</w:t>
      </w:r>
      <w:r w:rsidR="007A1AA9">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D85BB6" w:rsidP="007A1AA9">
      <w:pPr>
        <w:pStyle w:val="BodyText"/>
        <w:numPr>
          <w:ilvl w:val="0"/>
          <w:numId w:val="18"/>
        </w:numPr>
        <w:spacing w:after="240"/>
        <w:rPr>
          <w:sz w:val="24"/>
          <w:szCs w:val="24"/>
        </w:rPr>
      </w:pPr>
      <w:r>
        <w:rPr>
          <w:sz w:val="24"/>
          <w:szCs w:val="24"/>
        </w:rPr>
        <w:lastRenderedPageBreak/>
        <w:t xml:space="preserve">We </w:t>
      </w:r>
      <w:r w:rsidR="00937260">
        <w:rPr>
          <w:sz w:val="24"/>
          <w:szCs w:val="24"/>
        </w:rPr>
        <w:t>have disclosed to you all known</w:t>
      </w:r>
      <w:r>
        <w:rPr>
          <w:sz w:val="24"/>
          <w:szCs w:val="24"/>
        </w:rPr>
        <w:t xml:space="preserve">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CB2642">
        <w:rPr>
          <w:b/>
          <w:sz w:val="24"/>
          <w:szCs w:val="24"/>
        </w:rPr>
        <w:t xml:space="preserve">June 30, </w:t>
      </w:r>
      <w:r w:rsidR="009A07A1" w:rsidRPr="00CB2642">
        <w:rPr>
          <w:b/>
          <w:sz w:val="24"/>
          <w:szCs w:val="24"/>
        </w:rPr>
        <w:t>20xx</w:t>
      </w:r>
      <w:r w:rsidR="007A1AA9">
        <w:rPr>
          <w:sz w:val="24"/>
          <w:szCs w:val="24"/>
        </w:rPr>
        <w:t xml:space="preserve">, that would </w:t>
      </w:r>
      <w:r w:rsidR="009A07A1">
        <w:rPr>
          <w:sz w:val="24"/>
          <w:szCs w:val="24"/>
        </w:rPr>
        <w:t xml:space="preserve">have a material effect on the C/C areas identified in the SAUPs, or would </w:t>
      </w:r>
      <w:r w:rsidR="007A1AA9">
        <w:rPr>
          <w:sz w:val="24"/>
          <w:szCs w:val="24"/>
        </w:rPr>
        <w:t>require adjustment to or modification of the results of the agreed-upon procedures.</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EndPr/>
        <w:sdtContent>
          <w:r w:rsidRPr="000C3BE7">
            <w:rPr>
              <w:rFonts w:hint="eastAsia"/>
              <w:sz w:val="24"/>
              <w:szCs w:val="24"/>
            </w:rPr>
            <w:t>☐</w:t>
          </w:r>
        </w:sdtContent>
      </w:sdt>
    </w:p>
    <w:p w:rsidR="003B440D" w:rsidRPr="000A13BF" w:rsidRDefault="003B440D" w:rsidP="00A06A97">
      <w:pPr>
        <w:pStyle w:val="BodyText"/>
        <w:outlineLvl w:val="0"/>
        <w:rPr>
          <w:b/>
          <w:sz w:val="24"/>
          <w:szCs w:val="24"/>
        </w:rPr>
      </w:pPr>
    </w:p>
    <w:p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7"/>
        <w:gridCol w:w="4439"/>
        <w:gridCol w:w="718"/>
        <w:gridCol w:w="3066"/>
      </w:tblGrid>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bl>
    <w:p w:rsidR="007E760A" w:rsidRPr="000A13BF" w:rsidRDefault="007E760A" w:rsidP="002D2744">
      <w:pPr>
        <w:rPr>
          <w:sz w:val="24"/>
          <w:szCs w:val="24"/>
          <w:u w:val="single"/>
        </w:rPr>
      </w:pPr>
    </w:p>
    <w:sectPr w:rsidR="007E760A" w:rsidRPr="000A13BF" w:rsidSect="006075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56" w:rsidRDefault="006C6456">
      <w:r>
        <w:separator/>
      </w:r>
    </w:p>
  </w:endnote>
  <w:endnote w:type="continuationSeparator" w:id="0">
    <w:p w:rsidR="006C6456" w:rsidRDefault="006C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192310">
      <w:rPr>
        <w:rFonts w:asciiTheme="minorHAnsi" w:eastAsiaTheme="minorHAnsi" w:hAnsiTheme="minorHAnsi" w:cstheme="minorBidi"/>
        <w:i/>
        <w:szCs w:val="22"/>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Pr>
        <w:rFonts w:asciiTheme="minorHAnsi" w:eastAsiaTheme="minorHAnsi" w:hAnsiTheme="minorHAnsi" w:cstheme="minorBidi"/>
        <w:i/>
        <w:szCs w:val="22"/>
      </w:rPr>
      <w:t xml:space="preserve">June </w:t>
    </w:r>
    <w:r w:rsidR="00937260">
      <w:rPr>
        <w:rFonts w:asciiTheme="minorHAnsi" w:eastAsiaTheme="minorHAnsi" w:hAnsiTheme="minorHAnsi" w:cstheme="minorBidi"/>
        <w:i/>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56" w:rsidRDefault="006C6456">
      <w:r>
        <w:separator/>
      </w:r>
    </w:p>
  </w:footnote>
  <w:footnote w:type="continuationSeparator" w:id="0">
    <w:p w:rsidR="006C6456" w:rsidRDefault="006C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0" w:rsidRDefault="0019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Pr="00620668" w:rsidRDefault="009B6334">
    <w:pPr>
      <w:pStyle w:val="Header"/>
      <w:rPr>
        <w:b w:val="0"/>
      </w:rPr>
    </w:pPr>
  </w:p>
  <w:p w:rsidR="009B6334" w:rsidRDefault="009B6334">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pPr>
      <w:rPr>
        <w:sz w:val="24"/>
        <w:szCs w:val="24"/>
      </w:rPr>
    </w:pPr>
  </w:p>
  <w:p w:rsidR="009B6334" w:rsidRPr="002C7CC6" w:rsidRDefault="009B6334" w:rsidP="002C7CC6">
    <w:pPr>
      <w:spacing w:line="346" w:lineRule="exact"/>
      <w:ind w:left="20" w:right="-68"/>
      <w:jc w:val="center"/>
      <w:rPr>
        <w:sz w:val="32"/>
        <w:szCs w:val="32"/>
      </w:rPr>
    </w:pPr>
    <w:r w:rsidRPr="002C7CC6">
      <w:rPr>
        <w:b/>
        <w:bCs/>
        <w:i/>
        <w:spacing w:val="-1"/>
        <w:sz w:val="32"/>
        <w:szCs w:val="32"/>
      </w:rPr>
      <w:t>L</w:t>
    </w:r>
    <w:r w:rsidRPr="002C7CC6">
      <w:rPr>
        <w:b/>
        <w:bCs/>
        <w:i/>
        <w:spacing w:val="1"/>
        <w:sz w:val="32"/>
        <w:szCs w:val="32"/>
      </w:rPr>
      <w:t>o</w:t>
    </w:r>
    <w:r w:rsidRPr="002C7CC6">
      <w:rPr>
        <w:b/>
        <w:bCs/>
        <w:i/>
        <w:sz w:val="32"/>
        <w:szCs w:val="32"/>
      </w:rPr>
      <w:t>ui</w:t>
    </w:r>
    <w:r w:rsidRPr="002C7CC6">
      <w:rPr>
        <w:b/>
        <w:bCs/>
        <w:i/>
        <w:spacing w:val="1"/>
        <w:sz w:val="32"/>
        <w:szCs w:val="32"/>
      </w:rPr>
      <w:t>s</w:t>
    </w:r>
    <w:r w:rsidRPr="002C7CC6">
      <w:rPr>
        <w:b/>
        <w:bCs/>
        <w:i/>
        <w:sz w:val="32"/>
        <w:szCs w:val="32"/>
      </w:rPr>
      <w:t>i</w:t>
    </w:r>
    <w:r w:rsidRPr="002C7CC6">
      <w:rPr>
        <w:b/>
        <w:bCs/>
        <w:i/>
        <w:spacing w:val="1"/>
        <w:sz w:val="32"/>
        <w:szCs w:val="32"/>
      </w:rPr>
      <w:t>a</w:t>
    </w:r>
    <w:r w:rsidRPr="002C7CC6">
      <w:rPr>
        <w:b/>
        <w:bCs/>
        <w:i/>
        <w:sz w:val="32"/>
        <w:szCs w:val="32"/>
      </w:rPr>
      <w:t>na</w:t>
    </w:r>
    <w:r w:rsidRPr="002C7CC6">
      <w:rPr>
        <w:b/>
        <w:bCs/>
        <w:i/>
        <w:spacing w:val="-13"/>
        <w:sz w:val="32"/>
        <w:szCs w:val="32"/>
      </w:rPr>
      <w:t xml:space="preserve"> </w:t>
    </w:r>
    <w:r w:rsidRPr="002C7CC6">
      <w:rPr>
        <w:b/>
        <w:bCs/>
        <w:i/>
        <w:spacing w:val="-1"/>
        <w:sz w:val="32"/>
        <w:szCs w:val="32"/>
      </w:rPr>
      <w:t>L</w:t>
    </w:r>
    <w:r w:rsidRPr="002C7CC6">
      <w:rPr>
        <w:b/>
        <w:bCs/>
        <w:i/>
        <w:sz w:val="32"/>
        <w:szCs w:val="32"/>
      </w:rPr>
      <w:t>e</w:t>
    </w:r>
    <w:r w:rsidRPr="002C7CC6">
      <w:rPr>
        <w:b/>
        <w:bCs/>
        <w:i/>
        <w:spacing w:val="1"/>
        <w:sz w:val="32"/>
        <w:szCs w:val="32"/>
      </w:rPr>
      <w:t>g</w:t>
    </w:r>
    <w:r w:rsidRPr="002C7CC6">
      <w:rPr>
        <w:b/>
        <w:bCs/>
        <w:i/>
        <w:sz w:val="32"/>
        <w:szCs w:val="32"/>
      </w:rPr>
      <w:t>i</w:t>
    </w:r>
    <w:r w:rsidRPr="002C7CC6">
      <w:rPr>
        <w:b/>
        <w:bCs/>
        <w:i/>
        <w:spacing w:val="1"/>
        <w:sz w:val="32"/>
        <w:szCs w:val="32"/>
      </w:rPr>
      <w:t>s</w:t>
    </w:r>
    <w:r w:rsidRPr="002C7CC6">
      <w:rPr>
        <w:b/>
        <w:bCs/>
        <w:i/>
        <w:sz w:val="32"/>
        <w:szCs w:val="32"/>
      </w:rPr>
      <w:t>l</w:t>
    </w:r>
    <w:r w:rsidRPr="002C7CC6">
      <w:rPr>
        <w:b/>
        <w:bCs/>
        <w:i/>
        <w:spacing w:val="1"/>
        <w:sz w:val="32"/>
        <w:szCs w:val="32"/>
      </w:rPr>
      <w:t>a</w:t>
    </w:r>
    <w:r w:rsidRPr="002C7CC6">
      <w:rPr>
        <w:b/>
        <w:bCs/>
        <w:i/>
        <w:sz w:val="32"/>
        <w:szCs w:val="32"/>
      </w:rPr>
      <w:t>tive</w:t>
    </w:r>
    <w:r w:rsidRPr="002C7CC6">
      <w:rPr>
        <w:b/>
        <w:bCs/>
        <w:i/>
        <w:spacing w:val="-15"/>
        <w:sz w:val="32"/>
        <w:szCs w:val="32"/>
      </w:rPr>
      <w:t xml:space="preserve"> </w:t>
    </w:r>
    <w:r w:rsidRPr="002C7CC6">
      <w:rPr>
        <w:b/>
        <w:bCs/>
        <w:i/>
        <w:spacing w:val="1"/>
        <w:sz w:val="32"/>
        <w:szCs w:val="32"/>
      </w:rPr>
      <w:t>A</w:t>
    </w:r>
    <w:r w:rsidRPr="002C7CC6">
      <w:rPr>
        <w:b/>
        <w:bCs/>
        <w:i/>
        <w:sz w:val="32"/>
        <w:szCs w:val="32"/>
      </w:rPr>
      <w:t>u</w:t>
    </w:r>
    <w:r w:rsidRPr="002C7CC6">
      <w:rPr>
        <w:b/>
        <w:bCs/>
        <w:i/>
        <w:spacing w:val="1"/>
        <w:sz w:val="32"/>
        <w:szCs w:val="32"/>
      </w:rPr>
      <w:t>d</w:t>
    </w:r>
    <w:r w:rsidRPr="002C7CC6">
      <w:rPr>
        <w:b/>
        <w:bCs/>
        <w:i/>
        <w:sz w:val="32"/>
        <w:szCs w:val="32"/>
      </w:rPr>
      <w:t>it</w:t>
    </w:r>
    <w:r w:rsidRPr="002C7CC6">
      <w:rPr>
        <w:b/>
        <w:bCs/>
        <w:i/>
        <w:spacing w:val="1"/>
        <w:sz w:val="32"/>
        <w:szCs w:val="32"/>
      </w:rPr>
      <w:t>o</w:t>
    </w:r>
    <w:r w:rsidRPr="002C7CC6">
      <w:rPr>
        <w:b/>
        <w:bCs/>
        <w:i/>
        <w:sz w:val="32"/>
        <w:szCs w:val="32"/>
      </w:rPr>
      <w:t>r</w:t>
    </w:r>
    <w:r w:rsidRPr="002C7CC6">
      <w:rPr>
        <w:b/>
        <w:bCs/>
        <w:i/>
        <w:spacing w:val="-10"/>
        <w:sz w:val="32"/>
        <w:szCs w:val="32"/>
      </w:rPr>
      <w:t xml:space="preserve"> </w:t>
    </w:r>
    <w:r w:rsidRPr="002C7CC6">
      <w:rPr>
        <w:b/>
        <w:bCs/>
        <w:i/>
        <w:sz w:val="32"/>
        <w:szCs w:val="32"/>
      </w:rPr>
      <w:t>–</w:t>
    </w:r>
    <w:r w:rsidRPr="002C7CC6">
      <w:rPr>
        <w:b/>
        <w:bCs/>
        <w:i/>
        <w:spacing w:val="-2"/>
        <w:sz w:val="32"/>
        <w:szCs w:val="32"/>
      </w:rPr>
      <w:t xml:space="preserve"> </w:t>
    </w:r>
    <w:r w:rsidRPr="002C7CC6">
      <w:rPr>
        <w:b/>
        <w:bCs/>
        <w:i/>
        <w:sz w:val="32"/>
        <w:szCs w:val="32"/>
      </w:rPr>
      <w:t>St</w:t>
    </w:r>
    <w:r w:rsidRPr="002C7CC6">
      <w:rPr>
        <w:b/>
        <w:bCs/>
        <w:i/>
        <w:spacing w:val="1"/>
        <w:sz w:val="32"/>
        <w:szCs w:val="32"/>
      </w:rPr>
      <w:t>a</w:t>
    </w:r>
    <w:r w:rsidRPr="002C7CC6">
      <w:rPr>
        <w:b/>
        <w:bCs/>
        <w:i/>
        <w:sz w:val="32"/>
        <w:szCs w:val="32"/>
      </w:rPr>
      <w:t>te</w:t>
    </w:r>
    <w:r w:rsidRPr="002C7CC6">
      <w:rPr>
        <w:b/>
        <w:bCs/>
        <w:i/>
        <w:spacing w:val="1"/>
        <w:sz w:val="32"/>
        <w:szCs w:val="32"/>
      </w:rPr>
      <w:t>w</w:t>
    </w:r>
    <w:r w:rsidRPr="002C7CC6">
      <w:rPr>
        <w:b/>
        <w:bCs/>
        <w:i/>
        <w:sz w:val="32"/>
        <w:szCs w:val="32"/>
      </w:rPr>
      <w:t>i</w:t>
    </w:r>
    <w:r w:rsidRPr="002C7CC6">
      <w:rPr>
        <w:b/>
        <w:bCs/>
        <w:i/>
        <w:spacing w:val="1"/>
        <w:sz w:val="32"/>
        <w:szCs w:val="32"/>
      </w:rPr>
      <w:t>d</w:t>
    </w:r>
    <w:r w:rsidRPr="002C7CC6">
      <w:rPr>
        <w:b/>
        <w:bCs/>
        <w:i/>
        <w:sz w:val="32"/>
        <w:szCs w:val="32"/>
      </w:rPr>
      <w:t>e</w:t>
    </w:r>
    <w:r w:rsidRPr="002C7CC6">
      <w:rPr>
        <w:b/>
        <w:bCs/>
        <w:i/>
        <w:spacing w:val="-14"/>
        <w:sz w:val="32"/>
        <w:szCs w:val="32"/>
      </w:rPr>
      <w:t xml:space="preserve"> </w:t>
    </w:r>
    <w:r w:rsidRPr="002C7CC6">
      <w:rPr>
        <w:b/>
        <w:bCs/>
        <w:i/>
        <w:spacing w:val="1"/>
        <w:sz w:val="32"/>
        <w:szCs w:val="32"/>
      </w:rPr>
      <w:t>Agr</w:t>
    </w:r>
    <w:r w:rsidRPr="002C7CC6">
      <w:rPr>
        <w:b/>
        <w:bCs/>
        <w:i/>
        <w:sz w:val="32"/>
        <w:szCs w:val="32"/>
      </w:rPr>
      <w:t>ee</w:t>
    </w:r>
    <w:r w:rsidRPr="002C7CC6">
      <w:rPr>
        <w:b/>
        <w:bCs/>
        <w:i/>
        <w:spacing w:val="1"/>
        <w:sz w:val="32"/>
        <w:szCs w:val="32"/>
      </w:rPr>
      <w:t>d</w:t>
    </w:r>
    <w:r w:rsidRPr="002C7CC6">
      <w:rPr>
        <w:b/>
        <w:bCs/>
        <w:i/>
        <w:spacing w:val="-1"/>
        <w:sz w:val="32"/>
        <w:szCs w:val="32"/>
      </w:rPr>
      <w:t>-</w:t>
    </w:r>
    <w:r w:rsidRPr="002C7CC6">
      <w:rPr>
        <w:b/>
        <w:bCs/>
        <w:i/>
        <w:sz w:val="32"/>
        <w:szCs w:val="32"/>
      </w:rPr>
      <w:t>U</w:t>
    </w:r>
    <w:r w:rsidRPr="002C7CC6">
      <w:rPr>
        <w:b/>
        <w:bCs/>
        <w:i/>
        <w:spacing w:val="1"/>
        <w:sz w:val="32"/>
        <w:szCs w:val="32"/>
      </w:rPr>
      <w:t>po</w:t>
    </w:r>
    <w:r w:rsidRPr="002C7CC6">
      <w:rPr>
        <w:b/>
        <w:bCs/>
        <w:i/>
        <w:sz w:val="32"/>
        <w:szCs w:val="32"/>
      </w:rPr>
      <w:t>n</w:t>
    </w:r>
    <w:r w:rsidRPr="002C7CC6">
      <w:rPr>
        <w:b/>
        <w:bCs/>
        <w:i/>
        <w:spacing w:val="-19"/>
        <w:sz w:val="32"/>
        <w:szCs w:val="32"/>
      </w:rPr>
      <w:t xml:space="preserve"> </w:t>
    </w:r>
    <w:r w:rsidRPr="002C7CC6">
      <w:rPr>
        <w:b/>
        <w:bCs/>
        <w:i/>
        <w:spacing w:val="-1"/>
        <w:sz w:val="32"/>
        <w:szCs w:val="32"/>
      </w:rPr>
      <w:t>P</w:t>
    </w:r>
    <w:r w:rsidRPr="002C7CC6">
      <w:rPr>
        <w:b/>
        <w:bCs/>
        <w:i/>
        <w:spacing w:val="1"/>
        <w:sz w:val="32"/>
        <w:szCs w:val="32"/>
      </w:rPr>
      <w:t>ro</w:t>
    </w:r>
    <w:r w:rsidRPr="002C7CC6">
      <w:rPr>
        <w:b/>
        <w:bCs/>
        <w:i/>
        <w:sz w:val="32"/>
        <w:szCs w:val="32"/>
      </w:rPr>
      <w:t>ce</w:t>
    </w:r>
    <w:r w:rsidRPr="002C7CC6">
      <w:rPr>
        <w:b/>
        <w:bCs/>
        <w:i/>
        <w:spacing w:val="1"/>
        <w:sz w:val="32"/>
        <w:szCs w:val="32"/>
      </w:rPr>
      <w:t>d</w:t>
    </w:r>
    <w:r w:rsidRPr="002C7CC6">
      <w:rPr>
        <w:b/>
        <w:bCs/>
        <w:i/>
        <w:sz w:val="32"/>
        <w:szCs w:val="32"/>
      </w:rPr>
      <w:t>u</w:t>
    </w:r>
    <w:r w:rsidRPr="002C7CC6">
      <w:rPr>
        <w:b/>
        <w:bCs/>
        <w:i/>
        <w:spacing w:val="1"/>
        <w:sz w:val="32"/>
        <w:szCs w:val="32"/>
      </w:rPr>
      <w:t>r</w:t>
    </w:r>
    <w:r w:rsidRPr="002C7CC6">
      <w:rPr>
        <w:b/>
        <w:bCs/>
        <w:i/>
        <w:sz w:val="32"/>
        <w:szCs w:val="32"/>
      </w:rPr>
      <w:t>es</w:t>
    </w:r>
    <w:r>
      <w:rPr>
        <w:b/>
        <w:bCs/>
        <w:i/>
        <w:sz w:val="32"/>
        <w:szCs w:val="32"/>
      </w:rPr>
      <w:t xml:space="preserve"> Sample Representation Letter</w:t>
    </w:r>
  </w:p>
  <w:p w:rsidR="009B6334" w:rsidRDefault="009B6334">
    <w:pPr>
      <w:rPr>
        <w:sz w:val="24"/>
        <w:szCs w:val="24"/>
      </w:rPr>
    </w:pPr>
  </w:p>
  <w:p w:rsidR="009B6334" w:rsidRDefault="009B6334">
    <w:pPr>
      <w:rPr>
        <w:sz w:val="24"/>
        <w:szCs w:val="24"/>
      </w:rPr>
    </w:pPr>
  </w:p>
  <w:p w:rsidR="009B6334" w:rsidRPr="002C7CC6" w:rsidRDefault="009B6334">
    <w:pPr>
      <w:rPr>
        <w:b/>
        <w:sz w:val="24"/>
        <w:szCs w:val="24"/>
      </w:rPr>
    </w:pPr>
    <w:r>
      <w:rPr>
        <w:b/>
        <w:sz w:val="24"/>
        <w:szCs w:val="24"/>
      </w:rPr>
      <w:t>(</w:t>
    </w:r>
    <w:r w:rsidRPr="002C7CC6">
      <w:rPr>
        <w:b/>
        <w:sz w:val="24"/>
        <w:szCs w:val="24"/>
      </w:rPr>
      <w:t>Place on Agency Letterhead)</w:t>
    </w:r>
  </w:p>
  <w:p w:rsidR="009B6334" w:rsidRDefault="009B6334">
    <w:pPr>
      <w:pStyle w:val="Header"/>
      <w:rPr>
        <w:b w:val="0"/>
        <w:sz w:val="24"/>
        <w:szCs w:val="24"/>
      </w:rPr>
    </w:pPr>
  </w:p>
  <w:p w:rsidR="009B6334" w:rsidRPr="000A13BF" w:rsidRDefault="009B6334">
    <w:pPr>
      <w:pStyle w:val="Head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15:restartNumberingAfterBreak="0">
    <w:nsid w:val="09443920"/>
    <w:multiLevelType w:val="singleLevel"/>
    <w:tmpl w:val="63A88698"/>
    <w:lvl w:ilvl="0">
      <w:start w:val="17"/>
      <w:numFmt w:val="decimal"/>
      <w:lvlText w:val="%1)"/>
      <w:lvlJc w:val="left"/>
      <w:pPr>
        <w:tabs>
          <w:tab w:val="num" w:pos="360"/>
        </w:tabs>
        <w:ind w:left="360" w:hanging="360"/>
      </w:pPr>
    </w:lvl>
  </w:abstractNum>
  <w:abstractNum w:abstractNumId="2" w15:restartNumberingAfterBreak="0">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15:restartNumberingAfterBreak="0">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15:restartNumberingAfterBreak="0">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15:restartNumberingAfterBreak="0">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15:restartNumberingAfterBreak="0">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15:restartNumberingAfterBreak="0">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15:restartNumberingAfterBreak="0">
    <w:nsid w:val="1BF07C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15:restartNumberingAfterBreak="0">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15:restartNumberingAfterBreak="0">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15:restartNumberingAfterBreak="0">
    <w:nsid w:val="21A907AF"/>
    <w:multiLevelType w:val="singleLevel"/>
    <w:tmpl w:val="F5509436"/>
    <w:lvl w:ilvl="0">
      <w:start w:val="18"/>
      <w:numFmt w:val="decimal"/>
      <w:lvlText w:val="%1)"/>
      <w:lvlJc w:val="left"/>
      <w:pPr>
        <w:tabs>
          <w:tab w:val="num" w:pos="360"/>
        </w:tabs>
        <w:ind w:left="360" w:hanging="360"/>
      </w:pPr>
    </w:lvl>
  </w:abstractNum>
  <w:abstractNum w:abstractNumId="16" w15:restartNumberingAfterBreak="0">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15:restartNumberingAfterBreak="0">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40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15:restartNumberingAfterBreak="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15:restartNumberingAfterBreak="0">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15:restartNumberingAfterBreak="0">
    <w:nsid w:val="373B1E08"/>
    <w:multiLevelType w:val="singleLevel"/>
    <w:tmpl w:val="F5509436"/>
    <w:lvl w:ilvl="0">
      <w:start w:val="18"/>
      <w:numFmt w:val="decimal"/>
      <w:lvlText w:val="%1)"/>
      <w:lvlJc w:val="left"/>
      <w:pPr>
        <w:tabs>
          <w:tab w:val="num" w:pos="360"/>
        </w:tabs>
        <w:ind w:left="360" w:hanging="360"/>
      </w:pPr>
    </w:lvl>
  </w:abstractNum>
  <w:abstractNum w:abstractNumId="23" w15:restartNumberingAfterBreak="0">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15:restartNumberingAfterBreak="0">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15:restartNumberingAfterBreak="0">
    <w:nsid w:val="47107DBE"/>
    <w:multiLevelType w:val="singleLevel"/>
    <w:tmpl w:val="9E9AF654"/>
    <w:lvl w:ilvl="0">
      <w:start w:val="1"/>
      <w:numFmt w:val="lowerLetter"/>
      <w:lvlText w:val="%1)"/>
      <w:lvlJc w:val="left"/>
      <w:pPr>
        <w:ind w:left="1440" w:hanging="360"/>
      </w:pPr>
      <w:rPr>
        <w:rFonts w:hint="default"/>
      </w:rPr>
    </w:lvl>
  </w:abstractNum>
  <w:abstractNum w:abstractNumId="26" w15:restartNumberingAfterBreak="0">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15:restartNumberingAfterBreak="0">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15:restartNumberingAfterBreak="0">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15:restartNumberingAfterBreak="0">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15:restartNumberingAfterBreak="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15:restartNumberingAfterBreak="0">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15:restartNumberingAfterBreak="0">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15:restartNumberingAfterBreak="0">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15:restartNumberingAfterBreak="0">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15:restartNumberingAfterBreak="0">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15:restartNumberingAfterBreak="0">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15:restartNumberingAfterBreak="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15:restartNumberingAfterBreak="0">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15:restartNumberingAfterBreak="0">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15:restartNumberingAfterBreak="0">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15:restartNumberingAfterBreak="0">
    <w:nsid w:val="72BA243A"/>
    <w:multiLevelType w:val="singleLevel"/>
    <w:tmpl w:val="F5509436"/>
    <w:lvl w:ilvl="0">
      <w:start w:val="18"/>
      <w:numFmt w:val="decimal"/>
      <w:lvlText w:val="%1)"/>
      <w:lvlJc w:val="left"/>
      <w:pPr>
        <w:tabs>
          <w:tab w:val="num" w:pos="360"/>
        </w:tabs>
        <w:ind w:left="360" w:hanging="360"/>
      </w:pPr>
    </w:lvl>
  </w:abstractNum>
  <w:abstractNum w:abstractNumId="48" w15:restartNumberingAfterBreak="0">
    <w:nsid w:val="73A4294E"/>
    <w:multiLevelType w:val="singleLevel"/>
    <w:tmpl w:val="F5509436"/>
    <w:lvl w:ilvl="0">
      <w:start w:val="18"/>
      <w:numFmt w:val="decimal"/>
      <w:lvlText w:val="%1)"/>
      <w:lvlJc w:val="left"/>
      <w:pPr>
        <w:tabs>
          <w:tab w:val="num" w:pos="360"/>
        </w:tabs>
        <w:ind w:left="360" w:hanging="360"/>
      </w:pPr>
    </w:lvl>
  </w:abstractNum>
  <w:abstractNum w:abstractNumId="49" w15:restartNumberingAfterBreak="0">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15:restartNumberingAfterBreak="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15:restartNumberingAfterBreak="0">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15:restartNumberingAfterBreak="0">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15:restartNumberingAfterBreak="0">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15:restartNumberingAfterBreak="0">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abstractNumId w:val="54"/>
  </w:num>
  <w:num w:numId="2">
    <w:abstractNumId w:val="46"/>
  </w:num>
  <w:num w:numId="3">
    <w:abstractNumId w:val="2"/>
  </w:num>
  <w:num w:numId="4">
    <w:abstractNumId w:val="41"/>
  </w:num>
  <w:num w:numId="5">
    <w:abstractNumId w:val="24"/>
  </w:num>
  <w:num w:numId="6">
    <w:abstractNumId w:val="23"/>
  </w:num>
  <w:num w:numId="7">
    <w:abstractNumId w:val="37"/>
  </w:num>
  <w:num w:numId="8">
    <w:abstractNumId w:val="34"/>
  </w:num>
  <w:num w:numId="9">
    <w:abstractNumId w:val="12"/>
  </w:num>
  <w:num w:numId="10">
    <w:abstractNumId w:val="29"/>
  </w:num>
  <w:num w:numId="11">
    <w:abstractNumId w:val="33"/>
  </w:num>
  <w:num w:numId="12">
    <w:abstractNumId w:val="0"/>
  </w:num>
  <w:num w:numId="13">
    <w:abstractNumId w:val="49"/>
  </w:num>
  <w:num w:numId="14">
    <w:abstractNumId w:val="22"/>
  </w:num>
  <w:num w:numId="15">
    <w:abstractNumId w:val="15"/>
  </w:num>
  <w:num w:numId="16">
    <w:abstractNumId w:val="47"/>
  </w:num>
  <w:num w:numId="17">
    <w:abstractNumId w:val="48"/>
  </w:num>
  <w:num w:numId="18">
    <w:abstractNumId w:val="34"/>
  </w:num>
  <w:num w:numId="19">
    <w:abstractNumId w:val="50"/>
  </w:num>
  <w:num w:numId="20">
    <w:abstractNumId w:val="21"/>
  </w:num>
  <w:num w:numId="21">
    <w:abstractNumId w:val="34"/>
  </w:num>
  <w:num w:numId="22">
    <w:abstractNumId w:val="53"/>
  </w:num>
  <w:num w:numId="23">
    <w:abstractNumId w:val="7"/>
  </w:num>
  <w:num w:numId="24">
    <w:abstractNumId w:val="52"/>
  </w:num>
  <w:num w:numId="25">
    <w:abstractNumId w:val="26"/>
  </w:num>
  <w:num w:numId="26">
    <w:abstractNumId w:val="45"/>
  </w:num>
  <w:num w:numId="27">
    <w:abstractNumId w:val="39"/>
  </w:num>
  <w:num w:numId="28">
    <w:abstractNumId w:val="14"/>
  </w:num>
  <w:num w:numId="29">
    <w:abstractNumId w:val="9"/>
  </w:num>
  <w:num w:numId="30">
    <w:abstractNumId w:val="5"/>
  </w:num>
  <w:num w:numId="31">
    <w:abstractNumId w:val="28"/>
  </w:num>
  <w:num w:numId="32">
    <w:abstractNumId w:val="11"/>
  </w:num>
  <w:num w:numId="33">
    <w:abstractNumId w:val="31"/>
  </w:num>
  <w:num w:numId="34">
    <w:abstractNumId w:val="10"/>
  </w:num>
  <w:num w:numId="35">
    <w:abstractNumId w:val="38"/>
  </w:num>
  <w:num w:numId="36">
    <w:abstractNumId w:val="34"/>
  </w:num>
  <w:num w:numId="37">
    <w:abstractNumId w:val="18"/>
  </w:num>
  <w:num w:numId="38">
    <w:abstractNumId w:val="8"/>
  </w:num>
  <w:num w:numId="39">
    <w:abstractNumId w:val="25"/>
  </w:num>
  <w:num w:numId="40">
    <w:abstractNumId w:val="1"/>
  </w:num>
  <w:num w:numId="41">
    <w:abstractNumId w:val="34"/>
  </w:num>
  <w:num w:numId="42">
    <w:abstractNumId w:val="34"/>
  </w:num>
  <w:num w:numId="43">
    <w:abstractNumId w:val="30"/>
  </w:num>
  <w:num w:numId="44">
    <w:abstractNumId w:val="16"/>
  </w:num>
  <w:num w:numId="45">
    <w:abstractNumId w:val="27"/>
  </w:num>
  <w:num w:numId="46">
    <w:abstractNumId w:val="17"/>
  </w:num>
  <w:num w:numId="47">
    <w:abstractNumId w:val="13"/>
  </w:num>
  <w:num w:numId="48">
    <w:abstractNumId w:val="4"/>
  </w:num>
  <w:num w:numId="49">
    <w:abstractNumId w:val="19"/>
  </w:num>
  <w:num w:numId="50">
    <w:abstractNumId w:val="51"/>
  </w:num>
  <w:num w:numId="51">
    <w:abstractNumId w:val="36"/>
  </w:num>
  <w:num w:numId="52">
    <w:abstractNumId w:val="44"/>
  </w:num>
  <w:num w:numId="53">
    <w:abstractNumId w:val="42"/>
  </w:num>
  <w:num w:numId="54">
    <w:abstractNumId w:val="6"/>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E9"/>
    <w:rsid w:val="00011F3A"/>
    <w:rsid w:val="00067AF6"/>
    <w:rsid w:val="00097545"/>
    <w:rsid w:val="000A13BF"/>
    <w:rsid w:val="000B3BC0"/>
    <w:rsid w:val="000B7103"/>
    <w:rsid w:val="000C3BE7"/>
    <w:rsid w:val="000E0C71"/>
    <w:rsid w:val="000E7B95"/>
    <w:rsid w:val="000F59EF"/>
    <w:rsid w:val="0010720B"/>
    <w:rsid w:val="00124E43"/>
    <w:rsid w:val="0015180B"/>
    <w:rsid w:val="00175734"/>
    <w:rsid w:val="00192310"/>
    <w:rsid w:val="001947B3"/>
    <w:rsid w:val="001B2BE7"/>
    <w:rsid w:val="001D2304"/>
    <w:rsid w:val="00205CFF"/>
    <w:rsid w:val="00210CFD"/>
    <w:rsid w:val="00216E4D"/>
    <w:rsid w:val="00232035"/>
    <w:rsid w:val="00235D4E"/>
    <w:rsid w:val="00236047"/>
    <w:rsid w:val="00253910"/>
    <w:rsid w:val="00255CBB"/>
    <w:rsid w:val="002900E1"/>
    <w:rsid w:val="002941E3"/>
    <w:rsid w:val="002A0A84"/>
    <w:rsid w:val="002B1B14"/>
    <w:rsid w:val="002B66E2"/>
    <w:rsid w:val="002C7CC6"/>
    <w:rsid w:val="002D1DB5"/>
    <w:rsid w:val="002D2744"/>
    <w:rsid w:val="002D4C9C"/>
    <w:rsid w:val="002F20D5"/>
    <w:rsid w:val="002F582A"/>
    <w:rsid w:val="002F7247"/>
    <w:rsid w:val="002F757C"/>
    <w:rsid w:val="00312DE8"/>
    <w:rsid w:val="00326538"/>
    <w:rsid w:val="00343CEC"/>
    <w:rsid w:val="00347DEB"/>
    <w:rsid w:val="00362227"/>
    <w:rsid w:val="00364445"/>
    <w:rsid w:val="0037352A"/>
    <w:rsid w:val="00392DDF"/>
    <w:rsid w:val="003B440D"/>
    <w:rsid w:val="003C2304"/>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A6D1F"/>
    <w:rsid w:val="005B64CF"/>
    <w:rsid w:val="005D5F16"/>
    <w:rsid w:val="005E062F"/>
    <w:rsid w:val="005F7B98"/>
    <w:rsid w:val="006065E5"/>
    <w:rsid w:val="0060756B"/>
    <w:rsid w:val="00620668"/>
    <w:rsid w:val="00631DC8"/>
    <w:rsid w:val="0064163A"/>
    <w:rsid w:val="006655E2"/>
    <w:rsid w:val="006745A9"/>
    <w:rsid w:val="00674EF4"/>
    <w:rsid w:val="00684A2A"/>
    <w:rsid w:val="0069313B"/>
    <w:rsid w:val="00695411"/>
    <w:rsid w:val="006966EB"/>
    <w:rsid w:val="006A7F92"/>
    <w:rsid w:val="006B6292"/>
    <w:rsid w:val="006B68E1"/>
    <w:rsid w:val="006C6322"/>
    <w:rsid w:val="006C6456"/>
    <w:rsid w:val="006D3741"/>
    <w:rsid w:val="006D513E"/>
    <w:rsid w:val="006F4EC8"/>
    <w:rsid w:val="00700C91"/>
    <w:rsid w:val="00701A5B"/>
    <w:rsid w:val="00703184"/>
    <w:rsid w:val="00731DC6"/>
    <w:rsid w:val="007965F0"/>
    <w:rsid w:val="007A1AA9"/>
    <w:rsid w:val="007B1A1D"/>
    <w:rsid w:val="007B2B01"/>
    <w:rsid w:val="007B7507"/>
    <w:rsid w:val="007C0047"/>
    <w:rsid w:val="007C033E"/>
    <w:rsid w:val="007C76E9"/>
    <w:rsid w:val="007D2306"/>
    <w:rsid w:val="007D5BED"/>
    <w:rsid w:val="007E760A"/>
    <w:rsid w:val="007F7A8C"/>
    <w:rsid w:val="00806506"/>
    <w:rsid w:val="0081482F"/>
    <w:rsid w:val="00816E40"/>
    <w:rsid w:val="00837C31"/>
    <w:rsid w:val="008760B8"/>
    <w:rsid w:val="00881E83"/>
    <w:rsid w:val="008842C6"/>
    <w:rsid w:val="008D282A"/>
    <w:rsid w:val="008E3EB1"/>
    <w:rsid w:val="008E4752"/>
    <w:rsid w:val="008F2FDB"/>
    <w:rsid w:val="00900961"/>
    <w:rsid w:val="0091644B"/>
    <w:rsid w:val="00937260"/>
    <w:rsid w:val="00955D73"/>
    <w:rsid w:val="00967820"/>
    <w:rsid w:val="009717BC"/>
    <w:rsid w:val="00997AE1"/>
    <w:rsid w:val="009A07A1"/>
    <w:rsid w:val="009B3AEF"/>
    <w:rsid w:val="009B6334"/>
    <w:rsid w:val="00A06A97"/>
    <w:rsid w:val="00A11BBF"/>
    <w:rsid w:val="00A1418C"/>
    <w:rsid w:val="00A14946"/>
    <w:rsid w:val="00A259E1"/>
    <w:rsid w:val="00A37586"/>
    <w:rsid w:val="00A548F8"/>
    <w:rsid w:val="00A56A64"/>
    <w:rsid w:val="00A60015"/>
    <w:rsid w:val="00A77715"/>
    <w:rsid w:val="00AA46C9"/>
    <w:rsid w:val="00AA7F05"/>
    <w:rsid w:val="00AB054E"/>
    <w:rsid w:val="00AC5EE0"/>
    <w:rsid w:val="00AD1596"/>
    <w:rsid w:val="00AE648F"/>
    <w:rsid w:val="00AF23B4"/>
    <w:rsid w:val="00AF319D"/>
    <w:rsid w:val="00B069CE"/>
    <w:rsid w:val="00B2430C"/>
    <w:rsid w:val="00B36351"/>
    <w:rsid w:val="00B4641E"/>
    <w:rsid w:val="00BA35BE"/>
    <w:rsid w:val="00BA583E"/>
    <w:rsid w:val="00BB5D1E"/>
    <w:rsid w:val="00BC4C87"/>
    <w:rsid w:val="00BD04AD"/>
    <w:rsid w:val="00BE73E0"/>
    <w:rsid w:val="00C12E44"/>
    <w:rsid w:val="00C17EBE"/>
    <w:rsid w:val="00C22DFF"/>
    <w:rsid w:val="00C540CB"/>
    <w:rsid w:val="00C55474"/>
    <w:rsid w:val="00C63C3D"/>
    <w:rsid w:val="00CB2642"/>
    <w:rsid w:val="00CB29AA"/>
    <w:rsid w:val="00CB7B8A"/>
    <w:rsid w:val="00CE2222"/>
    <w:rsid w:val="00CF0D0F"/>
    <w:rsid w:val="00D01BC5"/>
    <w:rsid w:val="00D13817"/>
    <w:rsid w:val="00D40870"/>
    <w:rsid w:val="00D44E11"/>
    <w:rsid w:val="00D51D84"/>
    <w:rsid w:val="00D61BA7"/>
    <w:rsid w:val="00D74A93"/>
    <w:rsid w:val="00D85BB6"/>
    <w:rsid w:val="00D949BA"/>
    <w:rsid w:val="00DB210E"/>
    <w:rsid w:val="00DB42CA"/>
    <w:rsid w:val="00DB4FD7"/>
    <w:rsid w:val="00E0067A"/>
    <w:rsid w:val="00E047F1"/>
    <w:rsid w:val="00E05D5A"/>
    <w:rsid w:val="00E146DD"/>
    <w:rsid w:val="00E15835"/>
    <w:rsid w:val="00E37E49"/>
    <w:rsid w:val="00E44CDD"/>
    <w:rsid w:val="00E44D74"/>
    <w:rsid w:val="00E46D87"/>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8B651D-CF88-4828-BCF4-95D3D8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4AB2-3A28-4564-A26A-15F9B178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MANUAL2.DOT</Template>
  <TotalTime>0</TotalTime>
  <Pages>4</Pages>
  <Words>829</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Sandra Whitehead</cp:lastModifiedBy>
  <cp:revision>2</cp:revision>
  <cp:lastPrinted>2021-06-08T16:26:00Z</cp:lastPrinted>
  <dcterms:created xsi:type="dcterms:W3CDTF">2022-12-05T18:06:00Z</dcterms:created>
  <dcterms:modified xsi:type="dcterms:W3CDTF">2022-12-05T18:06:00Z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ies>
</file>