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0863" w:rsidRPr="00382795" w:rsidRDefault="00A6308A" w:rsidP="00C11B13">
      <w:pPr>
        <w:jc w:val="both"/>
        <w:rPr>
          <w:rFonts w:ascii="Times New Roman" w:hAnsi="Times New Roman" w:cs="Times New Roman"/>
          <w:b/>
          <w:i/>
          <w:sz w:val="34"/>
          <w:szCs w:val="34"/>
          <w:u w:val="single"/>
        </w:rPr>
      </w:pPr>
      <w:bookmarkStart w:id="0" w:name="_GoBack"/>
      <w:bookmarkEnd w:id="0"/>
      <w:r>
        <w:rPr>
          <w:rFonts w:ascii="Times New Roman" w:hAnsi="Times New Roman" w:cs="Times New Roman"/>
          <w:b/>
          <w:i/>
          <w:sz w:val="34"/>
          <w:szCs w:val="34"/>
          <w:u w:val="single"/>
        </w:rPr>
        <w:t>Justice System Funding</w:t>
      </w:r>
      <w:r w:rsidR="002F2323">
        <w:rPr>
          <w:rFonts w:ascii="Times New Roman" w:hAnsi="Times New Roman" w:cs="Times New Roman"/>
          <w:b/>
          <w:i/>
          <w:sz w:val="34"/>
          <w:szCs w:val="34"/>
          <w:u w:val="single"/>
        </w:rPr>
        <w:t xml:space="preserve"> </w:t>
      </w:r>
      <w:r>
        <w:rPr>
          <w:rFonts w:ascii="Times New Roman" w:hAnsi="Times New Roman" w:cs="Times New Roman"/>
          <w:b/>
          <w:i/>
          <w:sz w:val="34"/>
          <w:szCs w:val="34"/>
          <w:u w:val="single"/>
        </w:rPr>
        <w:t>Reporting Schedules</w:t>
      </w:r>
      <w:r w:rsidR="002F2323">
        <w:rPr>
          <w:rFonts w:ascii="Times New Roman" w:hAnsi="Times New Roman" w:cs="Times New Roman"/>
          <w:b/>
          <w:i/>
          <w:sz w:val="34"/>
          <w:szCs w:val="34"/>
          <w:u w:val="single"/>
        </w:rPr>
        <w:t xml:space="preserve"> (Act 87)</w:t>
      </w:r>
      <w:r w:rsidR="007727DD" w:rsidRPr="00382795">
        <w:rPr>
          <w:rFonts w:ascii="Times New Roman" w:hAnsi="Times New Roman" w:cs="Times New Roman"/>
          <w:b/>
          <w:i/>
          <w:sz w:val="34"/>
          <w:szCs w:val="34"/>
          <w:u w:val="single"/>
        </w:rPr>
        <w:t xml:space="preserve"> </w:t>
      </w:r>
      <w:r w:rsidR="0014431E" w:rsidRPr="00382795">
        <w:rPr>
          <w:rFonts w:ascii="Times New Roman" w:hAnsi="Times New Roman" w:cs="Times New Roman"/>
          <w:b/>
          <w:i/>
          <w:sz w:val="34"/>
          <w:szCs w:val="34"/>
          <w:u w:val="single"/>
        </w:rPr>
        <w:t>– F</w:t>
      </w:r>
      <w:r w:rsidR="007727DD" w:rsidRPr="00382795">
        <w:rPr>
          <w:rFonts w:ascii="Times New Roman" w:hAnsi="Times New Roman" w:cs="Times New Roman"/>
          <w:b/>
          <w:i/>
          <w:sz w:val="34"/>
          <w:szCs w:val="34"/>
          <w:u w:val="single"/>
        </w:rPr>
        <w:t>requently Asked Questions</w:t>
      </w:r>
      <w:r w:rsidR="002F2323">
        <w:rPr>
          <w:rFonts w:ascii="Times New Roman" w:hAnsi="Times New Roman" w:cs="Times New Roman"/>
          <w:b/>
          <w:i/>
          <w:sz w:val="34"/>
          <w:szCs w:val="34"/>
          <w:u w:val="single"/>
        </w:rPr>
        <w:t xml:space="preserve"> </w:t>
      </w:r>
    </w:p>
    <w:p w:rsidR="005B41DC" w:rsidRDefault="005B41DC" w:rsidP="00C11B13">
      <w:pPr>
        <w:jc w:val="both"/>
        <w:rPr>
          <w:rFonts w:ascii="Times New Roman" w:hAnsi="Times New Roman" w:cs="Times New Roman"/>
          <w:sz w:val="24"/>
          <w:szCs w:val="24"/>
        </w:rPr>
      </w:pPr>
    </w:p>
    <w:p w:rsidR="007727DD" w:rsidRDefault="007727DD" w:rsidP="00C11B13">
      <w:pPr>
        <w:jc w:val="both"/>
        <w:rPr>
          <w:rFonts w:ascii="Times New Roman" w:hAnsi="Times New Roman" w:cs="Times New Roman"/>
          <w:sz w:val="24"/>
          <w:szCs w:val="24"/>
        </w:rPr>
      </w:pPr>
      <w:r>
        <w:rPr>
          <w:rFonts w:ascii="Times New Roman" w:hAnsi="Times New Roman" w:cs="Times New Roman"/>
          <w:sz w:val="24"/>
          <w:szCs w:val="24"/>
        </w:rPr>
        <w:t>The following frequently asked questions (FAQs) are based</w:t>
      </w:r>
      <w:r w:rsidR="00FC650D">
        <w:rPr>
          <w:rFonts w:ascii="Times New Roman" w:hAnsi="Times New Roman" w:cs="Times New Roman"/>
          <w:sz w:val="24"/>
          <w:szCs w:val="24"/>
        </w:rPr>
        <w:t xml:space="preserve"> on feedback</w:t>
      </w:r>
      <w:r w:rsidR="005C2644">
        <w:rPr>
          <w:rFonts w:ascii="Times New Roman" w:hAnsi="Times New Roman" w:cs="Times New Roman"/>
          <w:sz w:val="24"/>
          <w:szCs w:val="24"/>
        </w:rPr>
        <w:t xml:space="preserve"> received</w:t>
      </w:r>
      <w:r w:rsidR="00FC650D">
        <w:rPr>
          <w:rFonts w:ascii="Times New Roman" w:hAnsi="Times New Roman" w:cs="Times New Roman"/>
          <w:sz w:val="24"/>
          <w:szCs w:val="24"/>
        </w:rPr>
        <w:t xml:space="preserve"> from local officials and practitioner</w:t>
      </w:r>
      <w:r>
        <w:rPr>
          <w:rFonts w:ascii="Times New Roman" w:hAnsi="Times New Roman" w:cs="Times New Roman"/>
          <w:sz w:val="24"/>
          <w:szCs w:val="24"/>
        </w:rPr>
        <w:t xml:space="preserve">s </w:t>
      </w:r>
      <w:r w:rsidR="00A04342">
        <w:rPr>
          <w:rFonts w:ascii="Times New Roman" w:hAnsi="Times New Roman" w:cs="Times New Roman"/>
          <w:sz w:val="24"/>
          <w:szCs w:val="24"/>
        </w:rPr>
        <w:t>after</w:t>
      </w:r>
      <w:r>
        <w:rPr>
          <w:rFonts w:ascii="Times New Roman" w:hAnsi="Times New Roman" w:cs="Times New Roman"/>
          <w:sz w:val="24"/>
          <w:szCs w:val="24"/>
        </w:rPr>
        <w:t xml:space="preserve"> the </w:t>
      </w:r>
      <w:r w:rsidR="00C11B13">
        <w:rPr>
          <w:rFonts w:ascii="Times New Roman" w:hAnsi="Times New Roman" w:cs="Times New Roman"/>
          <w:sz w:val="24"/>
          <w:szCs w:val="24"/>
        </w:rPr>
        <w:t xml:space="preserve">Louisiana Legislative Auditor (LLA) </w:t>
      </w:r>
      <w:r>
        <w:rPr>
          <w:rFonts w:ascii="Times New Roman" w:hAnsi="Times New Roman" w:cs="Times New Roman"/>
          <w:sz w:val="24"/>
          <w:szCs w:val="24"/>
        </w:rPr>
        <w:t>issu</w:t>
      </w:r>
      <w:r w:rsidR="00C11B13">
        <w:rPr>
          <w:rFonts w:ascii="Times New Roman" w:hAnsi="Times New Roman" w:cs="Times New Roman"/>
          <w:sz w:val="24"/>
          <w:szCs w:val="24"/>
        </w:rPr>
        <w:t>ed</w:t>
      </w:r>
      <w:r>
        <w:rPr>
          <w:rFonts w:ascii="Times New Roman" w:hAnsi="Times New Roman" w:cs="Times New Roman"/>
          <w:sz w:val="24"/>
          <w:szCs w:val="24"/>
        </w:rPr>
        <w:t xml:space="preserve"> the </w:t>
      </w:r>
      <w:r w:rsidR="00497197">
        <w:rPr>
          <w:rFonts w:ascii="Times New Roman" w:hAnsi="Times New Roman" w:cs="Times New Roman"/>
          <w:sz w:val="24"/>
          <w:szCs w:val="24"/>
        </w:rPr>
        <w:t xml:space="preserve">Act 87 - </w:t>
      </w:r>
      <w:r w:rsidR="00A6308A">
        <w:rPr>
          <w:rFonts w:ascii="Times New Roman" w:hAnsi="Times New Roman" w:cs="Times New Roman"/>
          <w:sz w:val="24"/>
          <w:szCs w:val="24"/>
        </w:rPr>
        <w:t>Justice System Fundi</w:t>
      </w:r>
      <w:r w:rsidR="00E91121">
        <w:rPr>
          <w:rFonts w:ascii="Times New Roman" w:hAnsi="Times New Roman" w:cs="Times New Roman"/>
          <w:sz w:val="24"/>
          <w:szCs w:val="24"/>
        </w:rPr>
        <w:t>ng</w:t>
      </w:r>
      <w:r w:rsidR="00A6308A">
        <w:rPr>
          <w:rFonts w:ascii="Times New Roman" w:hAnsi="Times New Roman" w:cs="Times New Roman"/>
          <w:sz w:val="24"/>
          <w:szCs w:val="24"/>
        </w:rPr>
        <w:t xml:space="preserve"> Reporting S</w:t>
      </w:r>
      <w:r w:rsidR="00CE6FE7">
        <w:rPr>
          <w:rFonts w:ascii="Times New Roman" w:hAnsi="Times New Roman" w:cs="Times New Roman"/>
          <w:sz w:val="24"/>
          <w:szCs w:val="24"/>
        </w:rPr>
        <w:t>ch</w:t>
      </w:r>
      <w:r w:rsidR="00A6308A">
        <w:rPr>
          <w:rFonts w:ascii="Times New Roman" w:hAnsi="Times New Roman" w:cs="Times New Roman"/>
          <w:sz w:val="24"/>
          <w:szCs w:val="24"/>
        </w:rPr>
        <w:t>edules</w:t>
      </w:r>
      <w:r>
        <w:rPr>
          <w:rFonts w:ascii="Times New Roman" w:hAnsi="Times New Roman" w:cs="Times New Roman"/>
          <w:sz w:val="24"/>
          <w:szCs w:val="24"/>
        </w:rPr>
        <w:t xml:space="preserve"> on </w:t>
      </w:r>
      <w:r w:rsidR="000B647A">
        <w:rPr>
          <w:rFonts w:ascii="Times New Roman" w:hAnsi="Times New Roman" w:cs="Times New Roman"/>
          <w:sz w:val="24"/>
          <w:szCs w:val="24"/>
        </w:rPr>
        <w:t>J</w:t>
      </w:r>
      <w:r w:rsidR="00A6308A">
        <w:rPr>
          <w:rFonts w:ascii="Times New Roman" w:hAnsi="Times New Roman" w:cs="Times New Roman"/>
          <w:sz w:val="24"/>
          <w:szCs w:val="24"/>
        </w:rPr>
        <w:t>anuary 4</w:t>
      </w:r>
      <w:r>
        <w:rPr>
          <w:rFonts w:ascii="Times New Roman" w:hAnsi="Times New Roman" w:cs="Times New Roman"/>
          <w:sz w:val="24"/>
          <w:szCs w:val="24"/>
        </w:rPr>
        <w:t>, 20</w:t>
      </w:r>
      <w:r w:rsidR="00A6308A">
        <w:rPr>
          <w:rFonts w:ascii="Times New Roman" w:hAnsi="Times New Roman" w:cs="Times New Roman"/>
          <w:sz w:val="24"/>
          <w:szCs w:val="24"/>
        </w:rPr>
        <w:t>21</w:t>
      </w:r>
      <w:r>
        <w:rPr>
          <w:rFonts w:ascii="Times New Roman" w:hAnsi="Times New Roman" w:cs="Times New Roman"/>
          <w:sz w:val="24"/>
          <w:szCs w:val="24"/>
        </w:rPr>
        <w:t xml:space="preserve">. </w:t>
      </w:r>
      <w:r w:rsidR="00382795">
        <w:rPr>
          <w:rFonts w:ascii="Times New Roman" w:hAnsi="Times New Roman" w:cs="Times New Roman"/>
          <w:sz w:val="24"/>
          <w:szCs w:val="24"/>
        </w:rPr>
        <w:t>We</w:t>
      </w:r>
      <w:r w:rsidR="00A04342">
        <w:rPr>
          <w:rFonts w:ascii="Times New Roman" w:hAnsi="Times New Roman" w:cs="Times New Roman"/>
          <w:sz w:val="24"/>
          <w:szCs w:val="24"/>
        </w:rPr>
        <w:t xml:space="preserve"> </w:t>
      </w:r>
      <w:r>
        <w:rPr>
          <w:rFonts w:ascii="Times New Roman" w:hAnsi="Times New Roman" w:cs="Times New Roman"/>
          <w:sz w:val="24"/>
          <w:szCs w:val="24"/>
        </w:rPr>
        <w:t>will continue to update these FAQs</w:t>
      </w:r>
      <w:r w:rsidR="00C11B13">
        <w:rPr>
          <w:rFonts w:ascii="Times New Roman" w:hAnsi="Times New Roman" w:cs="Times New Roman"/>
          <w:sz w:val="24"/>
          <w:szCs w:val="24"/>
        </w:rPr>
        <w:t xml:space="preserve"> periodically</w:t>
      </w:r>
      <w:r>
        <w:rPr>
          <w:rFonts w:ascii="Times New Roman" w:hAnsi="Times New Roman" w:cs="Times New Roman"/>
          <w:sz w:val="24"/>
          <w:szCs w:val="24"/>
        </w:rPr>
        <w:t xml:space="preserve"> as w</w:t>
      </w:r>
      <w:r w:rsidR="0035571B">
        <w:rPr>
          <w:rFonts w:ascii="Times New Roman" w:hAnsi="Times New Roman" w:cs="Times New Roman"/>
          <w:sz w:val="24"/>
          <w:szCs w:val="24"/>
        </w:rPr>
        <w:t>e receive additional feedback.</w:t>
      </w:r>
    </w:p>
    <w:p w:rsidR="007727DD" w:rsidRDefault="007727DD" w:rsidP="00C11B13">
      <w:pPr>
        <w:jc w:val="both"/>
        <w:rPr>
          <w:rFonts w:ascii="Times New Roman" w:hAnsi="Times New Roman" w:cs="Times New Roman"/>
          <w:sz w:val="24"/>
          <w:szCs w:val="24"/>
        </w:rPr>
      </w:pPr>
    </w:p>
    <w:p w:rsidR="0038702F" w:rsidRPr="0038702F" w:rsidRDefault="00AA0DF2" w:rsidP="00E3787F">
      <w:pPr>
        <w:ind w:hanging="360"/>
        <w:jc w:val="both"/>
        <w:rPr>
          <w:rFonts w:ascii="Times New Roman" w:hAnsi="Times New Roman" w:cs="Times New Roman"/>
          <w:b/>
          <w:i/>
          <w:sz w:val="28"/>
          <w:szCs w:val="28"/>
          <w:u w:val="single"/>
        </w:rPr>
      </w:pPr>
      <w:r>
        <w:rPr>
          <w:rFonts w:ascii="Times New Roman" w:hAnsi="Times New Roman" w:cs="Times New Roman"/>
          <w:b/>
          <w:i/>
          <w:sz w:val="28"/>
          <w:szCs w:val="28"/>
          <w:u w:val="single"/>
        </w:rPr>
        <w:t>Introduction</w:t>
      </w:r>
      <w:r w:rsidR="00A0671D">
        <w:rPr>
          <w:rFonts w:ascii="Times New Roman" w:hAnsi="Times New Roman" w:cs="Times New Roman"/>
          <w:b/>
          <w:i/>
          <w:sz w:val="28"/>
          <w:szCs w:val="28"/>
          <w:u w:val="single"/>
        </w:rPr>
        <w:t>/General Requirements</w:t>
      </w:r>
      <w:r>
        <w:rPr>
          <w:rFonts w:ascii="Times New Roman" w:hAnsi="Times New Roman" w:cs="Times New Roman"/>
          <w:b/>
          <w:i/>
          <w:sz w:val="28"/>
          <w:szCs w:val="28"/>
          <w:u w:val="single"/>
        </w:rPr>
        <w:t xml:space="preserve"> and </w:t>
      </w:r>
      <w:r w:rsidR="0038702F" w:rsidRPr="0038702F">
        <w:rPr>
          <w:rFonts w:ascii="Times New Roman" w:hAnsi="Times New Roman" w:cs="Times New Roman"/>
          <w:b/>
          <w:i/>
          <w:sz w:val="28"/>
          <w:szCs w:val="28"/>
          <w:u w:val="single"/>
        </w:rPr>
        <w:t>General</w:t>
      </w:r>
      <w:r>
        <w:rPr>
          <w:rFonts w:ascii="Times New Roman" w:hAnsi="Times New Roman" w:cs="Times New Roman"/>
          <w:b/>
          <w:i/>
          <w:sz w:val="28"/>
          <w:szCs w:val="28"/>
          <w:u w:val="single"/>
        </w:rPr>
        <w:t xml:space="preserve"> Comments</w:t>
      </w:r>
    </w:p>
    <w:p w:rsidR="006D5DA1" w:rsidRDefault="006D5DA1" w:rsidP="00E3787F">
      <w:pPr>
        <w:pStyle w:val="ListParagraph"/>
        <w:numPr>
          <w:ilvl w:val="0"/>
          <w:numId w:val="22"/>
        </w:numPr>
        <w:autoSpaceDE w:val="0"/>
        <w:autoSpaceDN w:val="0"/>
        <w:adjustRightInd w:val="0"/>
        <w:contextualSpacing w:val="0"/>
        <w:jc w:val="both"/>
        <w:rPr>
          <w:rFonts w:ascii="Times New Roman" w:hAnsi="Times New Roman" w:cs="Times New Roman"/>
          <w:sz w:val="24"/>
          <w:szCs w:val="24"/>
        </w:rPr>
      </w:pPr>
      <w:r>
        <w:rPr>
          <w:rFonts w:ascii="Times New Roman" w:hAnsi="Times New Roman" w:cs="Times New Roman"/>
          <w:sz w:val="24"/>
          <w:szCs w:val="24"/>
        </w:rPr>
        <w:t>Should the school board report on the fees they pay to the District Attorney for legal services not related to fines/fees?</w:t>
      </w:r>
    </w:p>
    <w:p w:rsidR="00432749" w:rsidRDefault="00AF38DF" w:rsidP="00E3787F">
      <w:pPr>
        <w:pStyle w:val="ListParagraph"/>
        <w:numPr>
          <w:ilvl w:val="1"/>
          <w:numId w:val="22"/>
        </w:numPr>
        <w:autoSpaceDE w:val="0"/>
        <w:autoSpaceDN w:val="0"/>
        <w:adjustRightInd w:val="0"/>
        <w:contextualSpacing w:val="0"/>
        <w:jc w:val="both"/>
        <w:rPr>
          <w:rFonts w:ascii="Times New Roman" w:hAnsi="Times New Roman" w:cs="Times New Roman"/>
          <w:color w:val="4F81BD" w:themeColor="accent1"/>
          <w:sz w:val="24"/>
          <w:szCs w:val="24"/>
        </w:rPr>
      </w:pPr>
      <w:r w:rsidRPr="00F4050E">
        <w:rPr>
          <w:rFonts w:ascii="Times New Roman" w:hAnsi="Times New Roman" w:cs="Times New Roman"/>
          <w:color w:val="4F81BD" w:themeColor="accent1"/>
          <w:sz w:val="24"/>
          <w:szCs w:val="24"/>
        </w:rPr>
        <w:t>No, only amounts related to fines and fees and the collection of those fines and fees</w:t>
      </w:r>
      <w:r w:rsidR="00413031" w:rsidRPr="00F4050E">
        <w:rPr>
          <w:rFonts w:ascii="Times New Roman" w:hAnsi="Times New Roman" w:cs="Times New Roman"/>
          <w:color w:val="4F81BD" w:themeColor="accent1"/>
          <w:sz w:val="24"/>
          <w:szCs w:val="24"/>
        </w:rPr>
        <w:t xml:space="preserve"> should be reported</w:t>
      </w:r>
      <w:r w:rsidRPr="00F4050E">
        <w:rPr>
          <w:rFonts w:ascii="Times New Roman" w:hAnsi="Times New Roman" w:cs="Times New Roman"/>
          <w:color w:val="4F81BD" w:themeColor="accent1"/>
          <w:sz w:val="24"/>
          <w:szCs w:val="24"/>
        </w:rPr>
        <w:t xml:space="preserve">. </w:t>
      </w:r>
    </w:p>
    <w:p w:rsidR="00413031" w:rsidRPr="00F4050E" w:rsidRDefault="00AF38DF" w:rsidP="00E3787F">
      <w:pPr>
        <w:pStyle w:val="ListParagraph"/>
        <w:numPr>
          <w:ilvl w:val="2"/>
          <w:numId w:val="22"/>
        </w:numPr>
        <w:autoSpaceDE w:val="0"/>
        <w:autoSpaceDN w:val="0"/>
        <w:adjustRightInd w:val="0"/>
        <w:contextualSpacing w:val="0"/>
        <w:jc w:val="both"/>
        <w:rPr>
          <w:rFonts w:ascii="Times New Roman" w:hAnsi="Times New Roman" w:cs="Times New Roman"/>
          <w:color w:val="4F81BD" w:themeColor="accent1"/>
          <w:sz w:val="24"/>
          <w:szCs w:val="24"/>
        </w:rPr>
      </w:pPr>
      <w:r w:rsidRPr="00F4050E">
        <w:rPr>
          <w:rFonts w:ascii="Times New Roman" w:hAnsi="Times New Roman" w:cs="Times New Roman"/>
          <w:color w:val="4F81BD" w:themeColor="accent1"/>
          <w:sz w:val="24"/>
          <w:szCs w:val="24"/>
        </w:rPr>
        <w:t xml:space="preserve">Examples of amounts that should be reported are probation fees, </w:t>
      </w:r>
      <w:r w:rsidR="00413031" w:rsidRPr="00F4050E">
        <w:rPr>
          <w:rFonts w:ascii="Times New Roman" w:hAnsi="Times New Roman" w:cs="Times New Roman"/>
          <w:color w:val="4F81BD" w:themeColor="accent1"/>
          <w:sz w:val="24"/>
          <w:szCs w:val="24"/>
        </w:rPr>
        <w:t>crime lab fee</w:t>
      </w:r>
      <w:r w:rsidR="0083157B">
        <w:rPr>
          <w:rFonts w:ascii="Times New Roman" w:hAnsi="Times New Roman" w:cs="Times New Roman"/>
          <w:color w:val="4F81BD" w:themeColor="accent1"/>
          <w:sz w:val="24"/>
          <w:szCs w:val="24"/>
        </w:rPr>
        <w:t>s</w:t>
      </w:r>
      <w:r w:rsidR="00413031" w:rsidRPr="00F4050E">
        <w:rPr>
          <w:rFonts w:ascii="Times New Roman" w:hAnsi="Times New Roman" w:cs="Times New Roman"/>
          <w:color w:val="4F81BD" w:themeColor="accent1"/>
          <w:sz w:val="24"/>
          <w:szCs w:val="24"/>
        </w:rPr>
        <w:t xml:space="preserve">, garnishments, </w:t>
      </w:r>
      <w:r w:rsidRPr="00F4050E">
        <w:rPr>
          <w:rFonts w:ascii="Times New Roman" w:hAnsi="Times New Roman" w:cs="Times New Roman"/>
          <w:color w:val="4F81BD" w:themeColor="accent1"/>
          <w:sz w:val="24"/>
          <w:szCs w:val="24"/>
        </w:rPr>
        <w:t>traffic fines, credit card processing fee</w:t>
      </w:r>
      <w:r w:rsidR="008162D2">
        <w:rPr>
          <w:rFonts w:ascii="Times New Roman" w:hAnsi="Times New Roman" w:cs="Times New Roman"/>
          <w:color w:val="4F81BD" w:themeColor="accent1"/>
          <w:sz w:val="24"/>
          <w:szCs w:val="24"/>
        </w:rPr>
        <w:t>s</w:t>
      </w:r>
      <w:r w:rsidRPr="00F4050E">
        <w:rPr>
          <w:rFonts w:ascii="Times New Roman" w:hAnsi="Times New Roman" w:cs="Times New Roman"/>
          <w:color w:val="4F81BD" w:themeColor="accent1"/>
          <w:sz w:val="24"/>
          <w:szCs w:val="24"/>
        </w:rPr>
        <w:t xml:space="preserve">, amount retained by the collecting entity, etc. </w:t>
      </w:r>
    </w:p>
    <w:p w:rsidR="00AF38DF" w:rsidRPr="00413031" w:rsidRDefault="00AF38DF" w:rsidP="00E3787F">
      <w:pPr>
        <w:pStyle w:val="ListParagraph"/>
        <w:numPr>
          <w:ilvl w:val="2"/>
          <w:numId w:val="22"/>
        </w:numPr>
        <w:autoSpaceDE w:val="0"/>
        <w:autoSpaceDN w:val="0"/>
        <w:adjustRightInd w:val="0"/>
        <w:contextualSpacing w:val="0"/>
        <w:jc w:val="both"/>
        <w:rPr>
          <w:rFonts w:ascii="Times New Roman" w:hAnsi="Times New Roman" w:cs="Times New Roman"/>
          <w:color w:val="4F81BD" w:themeColor="accent1"/>
          <w:sz w:val="24"/>
          <w:szCs w:val="24"/>
        </w:rPr>
      </w:pPr>
      <w:r w:rsidRPr="00413031">
        <w:rPr>
          <w:rFonts w:ascii="Times New Roman" w:hAnsi="Times New Roman" w:cs="Times New Roman"/>
          <w:color w:val="4F81BD" w:themeColor="accent1"/>
          <w:sz w:val="24"/>
          <w:szCs w:val="24"/>
        </w:rPr>
        <w:t xml:space="preserve">Examples of amounts that should </w:t>
      </w:r>
      <w:r w:rsidRPr="00497197">
        <w:rPr>
          <w:rFonts w:ascii="Times New Roman" w:hAnsi="Times New Roman" w:cs="Times New Roman"/>
          <w:b/>
          <w:color w:val="4F81BD" w:themeColor="accent1"/>
          <w:sz w:val="24"/>
          <w:szCs w:val="24"/>
        </w:rPr>
        <w:t>not</w:t>
      </w:r>
      <w:r w:rsidRPr="00413031">
        <w:rPr>
          <w:rFonts w:ascii="Times New Roman" w:hAnsi="Times New Roman" w:cs="Times New Roman"/>
          <w:color w:val="4F81BD" w:themeColor="accent1"/>
          <w:sz w:val="24"/>
          <w:szCs w:val="24"/>
        </w:rPr>
        <w:t xml:space="preserve"> be reported are grants, entity legal counsel expenses, retirement expenses, </w:t>
      </w:r>
      <w:r w:rsidR="00413031" w:rsidRPr="00413031">
        <w:rPr>
          <w:rFonts w:ascii="Times New Roman" w:hAnsi="Times New Roman" w:cs="Times New Roman"/>
          <w:color w:val="4F81BD" w:themeColor="accent1"/>
          <w:sz w:val="24"/>
          <w:szCs w:val="24"/>
        </w:rPr>
        <w:t xml:space="preserve">dues and subscriptions, etc. </w:t>
      </w:r>
    </w:p>
    <w:p w:rsidR="00AA0DF2" w:rsidRPr="001F5A20" w:rsidRDefault="001F5A20" w:rsidP="001F5A20">
      <w:pPr>
        <w:pStyle w:val="ListParagraph"/>
        <w:numPr>
          <w:ilvl w:val="0"/>
          <w:numId w:val="22"/>
        </w:numPr>
        <w:autoSpaceDE w:val="0"/>
        <w:autoSpaceDN w:val="0"/>
        <w:adjustRightInd w:val="0"/>
        <w:contextualSpacing w:val="0"/>
        <w:jc w:val="both"/>
        <w:rPr>
          <w:rFonts w:ascii="Times New Roman" w:hAnsi="Times New Roman" w:cs="Times New Roman"/>
          <w:sz w:val="24"/>
          <w:szCs w:val="24"/>
        </w:rPr>
      </w:pPr>
      <w:r w:rsidRPr="001F5A20">
        <w:rPr>
          <w:rFonts w:ascii="Times New Roman" w:hAnsi="Times New Roman" w:cs="Times New Roman"/>
          <w:sz w:val="24"/>
          <w:szCs w:val="24"/>
        </w:rPr>
        <w:t>Are the Act 87 reporting schedules applicable to justice</w:t>
      </w:r>
      <w:r w:rsidR="00DC06AF">
        <w:rPr>
          <w:rFonts w:ascii="Times New Roman" w:hAnsi="Times New Roman" w:cs="Times New Roman"/>
          <w:sz w:val="24"/>
          <w:szCs w:val="24"/>
        </w:rPr>
        <w:t>s</w:t>
      </w:r>
      <w:r w:rsidRPr="001F5A20">
        <w:rPr>
          <w:rFonts w:ascii="Times New Roman" w:hAnsi="Times New Roman" w:cs="Times New Roman"/>
          <w:sz w:val="24"/>
          <w:szCs w:val="24"/>
        </w:rPr>
        <w:t xml:space="preserve"> of the peace and constables reporting under sworn financial statements?</w:t>
      </w:r>
    </w:p>
    <w:p w:rsidR="001F5A20" w:rsidRPr="001F5A20" w:rsidRDefault="001F5A20" w:rsidP="001F5A20">
      <w:pPr>
        <w:pStyle w:val="ListParagraph"/>
        <w:numPr>
          <w:ilvl w:val="1"/>
          <w:numId w:val="22"/>
        </w:numPr>
        <w:contextualSpacing w:val="0"/>
        <w:jc w:val="both"/>
        <w:rPr>
          <w:rFonts w:ascii="Times New Roman" w:hAnsi="Times New Roman" w:cs="Times New Roman"/>
          <w:color w:val="4F81BD" w:themeColor="accent1"/>
          <w:sz w:val="24"/>
          <w:szCs w:val="24"/>
        </w:rPr>
      </w:pPr>
      <w:r w:rsidRPr="001F5A20">
        <w:rPr>
          <w:rFonts w:ascii="Times New Roman" w:hAnsi="Times New Roman" w:cs="Times New Roman"/>
          <w:color w:val="4F81BD" w:themeColor="accent1"/>
          <w:sz w:val="24"/>
          <w:szCs w:val="24"/>
        </w:rPr>
        <w:t>Yes</w:t>
      </w:r>
      <w:r>
        <w:rPr>
          <w:rFonts w:ascii="Times New Roman" w:hAnsi="Times New Roman" w:cs="Times New Roman"/>
          <w:color w:val="4F81BD" w:themeColor="accent1"/>
          <w:sz w:val="24"/>
          <w:szCs w:val="24"/>
        </w:rPr>
        <w:t>,</w:t>
      </w:r>
      <w:r w:rsidRPr="001F5A20">
        <w:rPr>
          <w:rFonts w:ascii="Times New Roman" w:hAnsi="Times New Roman" w:cs="Times New Roman"/>
          <w:color w:val="4F81BD" w:themeColor="accent1"/>
          <w:sz w:val="24"/>
          <w:szCs w:val="24"/>
        </w:rPr>
        <w:t xml:space="preserve"> </w:t>
      </w:r>
      <w:bookmarkStart w:id="1" w:name="_Hlk65653727"/>
      <w:r w:rsidRPr="001F5A20">
        <w:rPr>
          <w:rFonts w:ascii="Times New Roman" w:hAnsi="Times New Roman" w:cs="Times New Roman"/>
          <w:color w:val="4F81BD" w:themeColor="accent1"/>
          <w:sz w:val="24"/>
          <w:szCs w:val="24"/>
        </w:rPr>
        <w:t>justice</w:t>
      </w:r>
      <w:r w:rsidR="00DC06AF">
        <w:rPr>
          <w:rFonts w:ascii="Times New Roman" w:hAnsi="Times New Roman" w:cs="Times New Roman"/>
          <w:color w:val="4F81BD" w:themeColor="accent1"/>
          <w:sz w:val="24"/>
          <w:szCs w:val="24"/>
        </w:rPr>
        <w:t>s</w:t>
      </w:r>
      <w:r w:rsidRPr="001F5A20">
        <w:rPr>
          <w:rFonts w:ascii="Times New Roman" w:hAnsi="Times New Roman" w:cs="Times New Roman"/>
          <w:color w:val="4F81BD" w:themeColor="accent1"/>
          <w:sz w:val="24"/>
          <w:szCs w:val="24"/>
        </w:rPr>
        <w:t xml:space="preserve"> of the peace and constable</w:t>
      </w:r>
      <w:r w:rsidR="00DC06AF">
        <w:rPr>
          <w:rFonts w:ascii="Times New Roman" w:hAnsi="Times New Roman" w:cs="Times New Roman"/>
          <w:color w:val="4F81BD" w:themeColor="accent1"/>
          <w:sz w:val="24"/>
          <w:szCs w:val="24"/>
        </w:rPr>
        <w:t>s</w:t>
      </w:r>
      <w:r w:rsidRPr="001F5A20">
        <w:rPr>
          <w:rFonts w:ascii="Times New Roman" w:hAnsi="Times New Roman" w:cs="Times New Roman"/>
          <w:color w:val="4F81BD" w:themeColor="accent1"/>
          <w:sz w:val="24"/>
          <w:szCs w:val="24"/>
        </w:rPr>
        <w:t xml:space="preserve"> </w:t>
      </w:r>
      <w:bookmarkEnd w:id="1"/>
      <w:r w:rsidRPr="001F5A20">
        <w:rPr>
          <w:rFonts w:ascii="Times New Roman" w:hAnsi="Times New Roman" w:cs="Times New Roman"/>
          <w:color w:val="4F81BD" w:themeColor="accent1"/>
          <w:sz w:val="24"/>
          <w:szCs w:val="24"/>
        </w:rPr>
        <w:t>are required to report as part of Act 87; however, we feel the current sworn financial statement</w:t>
      </w:r>
      <w:r w:rsidR="00497197">
        <w:rPr>
          <w:rFonts w:ascii="Times New Roman" w:hAnsi="Times New Roman" w:cs="Times New Roman"/>
          <w:color w:val="4F81BD" w:themeColor="accent1"/>
          <w:sz w:val="24"/>
          <w:szCs w:val="24"/>
        </w:rPr>
        <w:t>s</w:t>
      </w:r>
      <w:r w:rsidRPr="001F5A20">
        <w:rPr>
          <w:rFonts w:ascii="Times New Roman" w:hAnsi="Times New Roman" w:cs="Times New Roman"/>
          <w:color w:val="4F81BD" w:themeColor="accent1"/>
          <w:sz w:val="24"/>
          <w:szCs w:val="24"/>
        </w:rPr>
        <w:t xml:space="preserve"> used by these </w:t>
      </w:r>
      <w:r w:rsidR="00CE6FE7" w:rsidRPr="001F5A20">
        <w:rPr>
          <w:rFonts w:ascii="Times New Roman" w:hAnsi="Times New Roman" w:cs="Times New Roman"/>
          <w:color w:val="4F81BD" w:themeColor="accent1"/>
          <w:sz w:val="24"/>
          <w:szCs w:val="24"/>
        </w:rPr>
        <w:t>entities</w:t>
      </w:r>
      <w:r w:rsidRPr="001F5A20">
        <w:rPr>
          <w:rFonts w:ascii="Times New Roman" w:hAnsi="Times New Roman" w:cs="Times New Roman"/>
          <w:color w:val="4F81BD" w:themeColor="accent1"/>
          <w:sz w:val="24"/>
          <w:szCs w:val="24"/>
        </w:rPr>
        <w:t xml:space="preserve"> provide sufficient information to </w:t>
      </w:r>
      <w:r w:rsidR="00CE6FE7" w:rsidRPr="001F5A20">
        <w:rPr>
          <w:rFonts w:ascii="Times New Roman" w:hAnsi="Times New Roman" w:cs="Times New Roman"/>
          <w:color w:val="4F81BD" w:themeColor="accent1"/>
          <w:sz w:val="24"/>
          <w:szCs w:val="24"/>
        </w:rPr>
        <w:t>meet</w:t>
      </w:r>
      <w:r w:rsidRPr="001F5A20">
        <w:rPr>
          <w:rFonts w:ascii="Times New Roman" w:hAnsi="Times New Roman" w:cs="Times New Roman"/>
          <w:color w:val="4F81BD" w:themeColor="accent1"/>
          <w:sz w:val="24"/>
          <w:szCs w:val="24"/>
        </w:rPr>
        <w:t xml:space="preserve"> the requirements of the </w:t>
      </w:r>
      <w:r w:rsidR="00CE6FE7" w:rsidRPr="001F5A20">
        <w:rPr>
          <w:rFonts w:ascii="Times New Roman" w:hAnsi="Times New Roman" w:cs="Times New Roman"/>
          <w:color w:val="4F81BD" w:themeColor="accent1"/>
          <w:sz w:val="24"/>
          <w:szCs w:val="24"/>
        </w:rPr>
        <w:t>statutes</w:t>
      </w:r>
      <w:r>
        <w:rPr>
          <w:rFonts w:ascii="Times New Roman" w:hAnsi="Times New Roman" w:cs="Times New Roman"/>
          <w:color w:val="4F81BD" w:themeColor="accent1"/>
          <w:sz w:val="24"/>
          <w:szCs w:val="24"/>
        </w:rPr>
        <w:t>.</w:t>
      </w:r>
      <w:r w:rsidRPr="001F5A20">
        <w:rPr>
          <w:rFonts w:ascii="Times New Roman" w:hAnsi="Times New Roman" w:cs="Times New Roman"/>
          <w:color w:val="4F81BD" w:themeColor="accent1"/>
          <w:sz w:val="24"/>
          <w:szCs w:val="24"/>
        </w:rPr>
        <w:t xml:space="preserve"> </w:t>
      </w:r>
      <w:r w:rsidR="00CC25DF">
        <w:rPr>
          <w:rFonts w:ascii="Times New Roman" w:hAnsi="Times New Roman" w:cs="Times New Roman"/>
          <w:color w:val="4F81BD" w:themeColor="accent1"/>
          <w:sz w:val="24"/>
          <w:szCs w:val="24"/>
        </w:rPr>
        <w:t>T</w:t>
      </w:r>
      <w:r w:rsidR="00CC25DF" w:rsidRPr="001F5A20">
        <w:rPr>
          <w:rFonts w:ascii="Times New Roman" w:hAnsi="Times New Roman" w:cs="Times New Roman"/>
          <w:color w:val="4F81BD" w:themeColor="accent1"/>
          <w:sz w:val="24"/>
          <w:szCs w:val="24"/>
        </w:rPr>
        <w:t>herefore,</w:t>
      </w:r>
      <w:r w:rsidRPr="001F5A20">
        <w:rPr>
          <w:rFonts w:ascii="Times New Roman" w:hAnsi="Times New Roman" w:cs="Times New Roman"/>
          <w:color w:val="4F81BD" w:themeColor="accent1"/>
          <w:sz w:val="24"/>
          <w:szCs w:val="24"/>
        </w:rPr>
        <w:t xml:space="preserve"> no additional schedules will be required for</w:t>
      </w:r>
      <w:r w:rsidR="003E105A">
        <w:rPr>
          <w:rFonts w:ascii="Times New Roman" w:hAnsi="Times New Roman" w:cs="Times New Roman"/>
          <w:color w:val="4F81BD" w:themeColor="accent1"/>
          <w:sz w:val="24"/>
          <w:szCs w:val="24"/>
        </w:rPr>
        <w:t xml:space="preserve"> </w:t>
      </w:r>
      <w:r w:rsidR="003E105A" w:rsidRPr="001F5A20">
        <w:rPr>
          <w:rFonts w:ascii="Times New Roman" w:hAnsi="Times New Roman" w:cs="Times New Roman"/>
          <w:color w:val="4F81BD" w:themeColor="accent1"/>
          <w:sz w:val="24"/>
          <w:szCs w:val="24"/>
        </w:rPr>
        <w:t>justice</w:t>
      </w:r>
      <w:r w:rsidR="003E105A">
        <w:rPr>
          <w:rFonts w:ascii="Times New Roman" w:hAnsi="Times New Roman" w:cs="Times New Roman"/>
          <w:color w:val="4F81BD" w:themeColor="accent1"/>
          <w:sz w:val="24"/>
          <w:szCs w:val="24"/>
        </w:rPr>
        <w:t>s</w:t>
      </w:r>
      <w:r w:rsidR="003E105A" w:rsidRPr="001F5A20">
        <w:rPr>
          <w:rFonts w:ascii="Times New Roman" w:hAnsi="Times New Roman" w:cs="Times New Roman"/>
          <w:color w:val="4F81BD" w:themeColor="accent1"/>
          <w:sz w:val="24"/>
          <w:szCs w:val="24"/>
        </w:rPr>
        <w:t xml:space="preserve"> of the peace and constable</w:t>
      </w:r>
      <w:r w:rsidR="003E105A">
        <w:rPr>
          <w:rFonts w:ascii="Times New Roman" w:hAnsi="Times New Roman" w:cs="Times New Roman"/>
          <w:color w:val="4F81BD" w:themeColor="accent1"/>
          <w:sz w:val="24"/>
          <w:szCs w:val="24"/>
        </w:rPr>
        <w:t>s</w:t>
      </w:r>
      <w:r w:rsidRPr="001F5A20">
        <w:rPr>
          <w:rFonts w:ascii="Times New Roman" w:hAnsi="Times New Roman" w:cs="Times New Roman"/>
          <w:color w:val="4F81BD" w:themeColor="accent1"/>
          <w:sz w:val="24"/>
          <w:szCs w:val="24"/>
        </w:rPr>
        <w:t>.</w:t>
      </w:r>
    </w:p>
    <w:p w:rsidR="001F5A20" w:rsidRPr="001F5A20" w:rsidRDefault="001F5A20" w:rsidP="001F5A20">
      <w:pPr>
        <w:pStyle w:val="ListParagraph"/>
        <w:numPr>
          <w:ilvl w:val="0"/>
          <w:numId w:val="22"/>
        </w:numPr>
        <w:autoSpaceDE w:val="0"/>
        <w:autoSpaceDN w:val="0"/>
        <w:adjustRightInd w:val="0"/>
        <w:contextualSpacing w:val="0"/>
        <w:jc w:val="both"/>
        <w:rPr>
          <w:rFonts w:ascii="Times New Roman" w:hAnsi="Times New Roman" w:cs="Times New Roman"/>
          <w:sz w:val="24"/>
          <w:szCs w:val="24"/>
        </w:rPr>
      </w:pPr>
      <w:r w:rsidRPr="001F5A20">
        <w:rPr>
          <w:rFonts w:ascii="Times New Roman" w:hAnsi="Times New Roman" w:cs="Times New Roman"/>
          <w:sz w:val="24"/>
          <w:szCs w:val="24"/>
        </w:rPr>
        <w:t xml:space="preserve">Are those </w:t>
      </w:r>
      <w:r w:rsidR="00CE6FE7" w:rsidRPr="001F5A20">
        <w:rPr>
          <w:rFonts w:ascii="Times New Roman" w:hAnsi="Times New Roman" w:cs="Times New Roman"/>
          <w:sz w:val="24"/>
          <w:szCs w:val="24"/>
        </w:rPr>
        <w:t>entities</w:t>
      </w:r>
      <w:r w:rsidRPr="001F5A20">
        <w:rPr>
          <w:rFonts w:ascii="Times New Roman" w:hAnsi="Times New Roman" w:cs="Times New Roman"/>
          <w:sz w:val="24"/>
          <w:szCs w:val="24"/>
        </w:rPr>
        <w:t xml:space="preserve"> that submit all other sworn financial statements required to report under Act 87?</w:t>
      </w:r>
    </w:p>
    <w:p w:rsidR="008B0931" w:rsidRPr="00BA1A93" w:rsidRDefault="001F5A20" w:rsidP="001F5A20">
      <w:pPr>
        <w:pStyle w:val="ListParagraph"/>
        <w:numPr>
          <w:ilvl w:val="1"/>
          <w:numId w:val="22"/>
        </w:numPr>
        <w:contextualSpacing w:val="0"/>
        <w:jc w:val="both"/>
        <w:rPr>
          <w:rStyle w:val="Hyperlink"/>
          <w:rFonts w:ascii="Times New Roman" w:hAnsi="Times New Roman" w:cs="Times New Roman"/>
          <w:color w:val="4F81BD" w:themeColor="accent1"/>
          <w:sz w:val="24"/>
          <w:szCs w:val="24"/>
          <w:u w:val="none"/>
        </w:rPr>
      </w:pPr>
      <w:r w:rsidRPr="001F5A20">
        <w:rPr>
          <w:rFonts w:ascii="Times New Roman" w:hAnsi="Times New Roman" w:cs="Times New Roman"/>
          <w:color w:val="4F81BD" w:themeColor="accent1"/>
          <w:sz w:val="24"/>
          <w:szCs w:val="24"/>
        </w:rPr>
        <w:t xml:space="preserve">Yes, on December 28, 2020 new sworn </w:t>
      </w:r>
      <w:r w:rsidR="00CE6FE7" w:rsidRPr="001F5A20">
        <w:rPr>
          <w:rFonts w:ascii="Times New Roman" w:hAnsi="Times New Roman" w:cs="Times New Roman"/>
          <w:color w:val="4F81BD" w:themeColor="accent1"/>
          <w:sz w:val="24"/>
          <w:szCs w:val="24"/>
        </w:rPr>
        <w:t>financial</w:t>
      </w:r>
      <w:r w:rsidRPr="001F5A20">
        <w:rPr>
          <w:rFonts w:ascii="Times New Roman" w:hAnsi="Times New Roman" w:cs="Times New Roman"/>
          <w:color w:val="4F81BD" w:themeColor="accent1"/>
          <w:sz w:val="24"/>
          <w:szCs w:val="24"/>
        </w:rPr>
        <w:t xml:space="preserve"> statements were added to the Local Government Audit Guide</w:t>
      </w:r>
      <w:r w:rsidR="0093761A">
        <w:rPr>
          <w:rFonts w:ascii="Times New Roman" w:hAnsi="Times New Roman" w:cs="Times New Roman"/>
          <w:color w:val="4F81BD" w:themeColor="accent1"/>
          <w:sz w:val="24"/>
          <w:szCs w:val="24"/>
        </w:rPr>
        <w:t>, the new forms</w:t>
      </w:r>
      <w:r w:rsidRPr="001F5A20">
        <w:rPr>
          <w:rFonts w:ascii="Times New Roman" w:hAnsi="Times New Roman" w:cs="Times New Roman"/>
          <w:color w:val="4F81BD" w:themeColor="accent1"/>
          <w:sz w:val="24"/>
          <w:szCs w:val="24"/>
        </w:rPr>
        <w:t xml:space="preserve"> contain the required schedules. We ask that </w:t>
      </w:r>
      <w:r w:rsidR="00CE6FE7" w:rsidRPr="001F5A20">
        <w:rPr>
          <w:rFonts w:ascii="Times New Roman" w:hAnsi="Times New Roman" w:cs="Times New Roman"/>
          <w:color w:val="4F81BD" w:themeColor="accent1"/>
          <w:sz w:val="24"/>
          <w:szCs w:val="24"/>
        </w:rPr>
        <w:t>ent</w:t>
      </w:r>
      <w:r w:rsidR="00CC25DF">
        <w:rPr>
          <w:rFonts w:ascii="Times New Roman" w:hAnsi="Times New Roman" w:cs="Times New Roman"/>
          <w:color w:val="4F81BD" w:themeColor="accent1"/>
          <w:sz w:val="24"/>
          <w:szCs w:val="24"/>
        </w:rPr>
        <w:t>ities</w:t>
      </w:r>
      <w:r w:rsidR="0093761A">
        <w:rPr>
          <w:rFonts w:ascii="Times New Roman" w:hAnsi="Times New Roman" w:cs="Times New Roman"/>
          <w:color w:val="4F81BD" w:themeColor="accent1"/>
          <w:sz w:val="24"/>
          <w:szCs w:val="24"/>
        </w:rPr>
        <w:t>,</w:t>
      </w:r>
      <w:r w:rsidRPr="001F5A20">
        <w:rPr>
          <w:rFonts w:ascii="Times New Roman" w:hAnsi="Times New Roman" w:cs="Times New Roman"/>
          <w:color w:val="4F81BD" w:themeColor="accent1"/>
          <w:sz w:val="24"/>
          <w:szCs w:val="24"/>
        </w:rPr>
        <w:t xml:space="preserve"> other than justice</w:t>
      </w:r>
      <w:r w:rsidR="00DC06AF">
        <w:rPr>
          <w:rFonts w:ascii="Times New Roman" w:hAnsi="Times New Roman" w:cs="Times New Roman"/>
          <w:color w:val="4F81BD" w:themeColor="accent1"/>
          <w:sz w:val="24"/>
          <w:szCs w:val="24"/>
        </w:rPr>
        <w:t>s</w:t>
      </w:r>
      <w:r w:rsidRPr="001F5A20">
        <w:rPr>
          <w:rFonts w:ascii="Times New Roman" w:hAnsi="Times New Roman" w:cs="Times New Roman"/>
          <w:color w:val="4F81BD" w:themeColor="accent1"/>
          <w:sz w:val="24"/>
          <w:szCs w:val="24"/>
        </w:rPr>
        <w:t xml:space="preserve"> of the peace and constables</w:t>
      </w:r>
      <w:r w:rsidR="0093761A">
        <w:rPr>
          <w:rFonts w:ascii="Times New Roman" w:hAnsi="Times New Roman" w:cs="Times New Roman"/>
          <w:color w:val="4F81BD" w:themeColor="accent1"/>
          <w:sz w:val="24"/>
          <w:szCs w:val="24"/>
        </w:rPr>
        <w:t>,</w:t>
      </w:r>
      <w:r w:rsidRPr="001F5A20">
        <w:rPr>
          <w:rFonts w:ascii="Times New Roman" w:hAnsi="Times New Roman" w:cs="Times New Roman"/>
          <w:color w:val="4F81BD" w:themeColor="accent1"/>
          <w:sz w:val="24"/>
          <w:szCs w:val="24"/>
        </w:rPr>
        <w:t xml:space="preserve"> required to submit sworn financial statements use the new forms found at </w:t>
      </w:r>
      <w:hyperlink r:id="rId7" w:history="1">
        <w:r w:rsidR="00D33E3D" w:rsidRPr="00D33E3D">
          <w:rPr>
            <w:rStyle w:val="Hyperlink"/>
          </w:rPr>
          <w:t>https://lla.la.gov/local-government-entities/justice-system-funding/index.shtml</w:t>
        </w:r>
      </w:hyperlink>
    </w:p>
    <w:p w:rsidR="00BA1A93" w:rsidRPr="00BA1A93" w:rsidRDefault="00BA1A93" w:rsidP="00E3787F">
      <w:pPr>
        <w:pStyle w:val="ListParagraph"/>
        <w:numPr>
          <w:ilvl w:val="0"/>
          <w:numId w:val="22"/>
        </w:numPr>
        <w:contextualSpacing w:val="0"/>
        <w:jc w:val="both"/>
        <w:rPr>
          <w:rFonts w:ascii="Times New Roman" w:hAnsi="Times New Roman" w:cs="Times New Roman"/>
          <w:sz w:val="24"/>
          <w:szCs w:val="24"/>
        </w:rPr>
      </w:pPr>
      <w:r w:rsidRPr="00BA1A93">
        <w:rPr>
          <w:rFonts w:ascii="Times New Roman" w:hAnsi="Times New Roman" w:cs="Times New Roman"/>
          <w:sz w:val="24"/>
          <w:szCs w:val="24"/>
        </w:rPr>
        <w:lastRenderedPageBreak/>
        <w:t xml:space="preserve">Most District Attorneys serve as </w:t>
      </w:r>
      <w:r w:rsidR="00CE6FE7" w:rsidRPr="00BA1A93">
        <w:rPr>
          <w:rFonts w:ascii="Times New Roman" w:hAnsi="Times New Roman" w:cs="Times New Roman"/>
          <w:sz w:val="24"/>
          <w:szCs w:val="24"/>
        </w:rPr>
        <w:t>legal counsel</w:t>
      </w:r>
      <w:r w:rsidRPr="00BA1A93">
        <w:rPr>
          <w:rFonts w:ascii="Times New Roman" w:hAnsi="Times New Roman" w:cs="Times New Roman"/>
          <w:sz w:val="24"/>
          <w:szCs w:val="24"/>
        </w:rPr>
        <w:t xml:space="preserve"> for other governments in the parish.  In some cases, the DA is paid a fee by the other governments for these legal services, should these fees be included in the schedules?</w:t>
      </w:r>
    </w:p>
    <w:p w:rsidR="00BA1A93" w:rsidRDefault="00CC25DF" w:rsidP="00E3787F">
      <w:pPr>
        <w:pStyle w:val="ListParagraph"/>
        <w:numPr>
          <w:ilvl w:val="1"/>
          <w:numId w:val="22"/>
        </w:numPr>
        <w:rPr>
          <w:rFonts w:ascii="Times New Roman" w:hAnsi="Times New Roman" w:cs="Times New Roman"/>
          <w:color w:val="4F81BD" w:themeColor="accent1"/>
          <w:sz w:val="24"/>
          <w:szCs w:val="24"/>
        </w:rPr>
      </w:pPr>
      <w:r>
        <w:rPr>
          <w:rFonts w:ascii="Times New Roman" w:hAnsi="Times New Roman" w:cs="Times New Roman"/>
          <w:color w:val="4F81BD" w:themeColor="accent1"/>
          <w:sz w:val="24"/>
          <w:szCs w:val="24"/>
        </w:rPr>
        <w:t>No, t</w:t>
      </w:r>
      <w:r w:rsidR="00BA1A93" w:rsidRPr="00BA1A93">
        <w:rPr>
          <w:rFonts w:ascii="Times New Roman" w:hAnsi="Times New Roman" w:cs="Times New Roman"/>
          <w:color w:val="4F81BD" w:themeColor="accent1"/>
          <w:sz w:val="24"/>
          <w:szCs w:val="24"/>
        </w:rPr>
        <w:t>his payment is not the type of fee that is to be included on the schedules.</w:t>
      </w:r>
    </w:p>
    <w:p w:rsidR="001570B3" w:rsidRPr="00BA1A93" w:rsidRDefault="001570B3" w:rsidP="00E3787F">
      <w:pPr>
        <w:pStyle w:val="ListParagraph"/>
        <w:ind w:left="1080" w:hanging="360"/>
        <w:rPr>
          <w:rFonts w:ascii="Times New Roman" w:hAnsi="Times New Roman" w:cs="Times New Roman"/>
          <w:color w:val="4F81BD" w:themeColor="accent1"/>
          <w:sz w:val="24"/>
          <w:szCs w:val="24"/>
        </w:rPr>
      </w:pPr>
    </w:p>
    <w:p w:rsidR="001570B3" w:rsidRPr="001570B3" w:rsidRDefault="001570B3" w:rsidP="00E3787F">
      <w:pPr>
        <w:pStyle w:val="ListParagraph"/>
        <w:numPr>
          <w:ilvl w:val="0"/>
          <w:numId w:val="22"/>
        </w:numPr>
        <w:contextualSpacing w:val="0"/>
        <w:jc w:val="both"/>
        <w:rPr>
          <w:rFonts w:ascii="Times New Roman" w:hAnsi="Times New Roman" w:cs="Times New Roman"/>
          <w:sz w:val="24"/>
          <w:szCs w:val="24"/>
        </w:rPr>
      </w:pPr>
      <w:r w:rsidRPr="001570B3">
        <w:rPr>
          <w:rFonts w:ascii="Times New Roman" w:hAnsi="Times New Roman" w:cs="Times New Roman"/>
          <w:sz w:val="24"/>
          <w:szCs w:val="24"/>
        </w:rPr>
        <w:t>With regards to City Courts, it appears that the Collecting/Disbursing Schedule would apply to the Courts Agency (Custodial) Funds (</w:t>
      </w:r>
      <w:r w:rsidR="00CE6FE7" w:rsidRPr="001570B3">
        <w:rPr>
          <w:rFonts w:ascii="Times New Roman" w:hAnsi="Times New Roman" w:cs="Times New Roman"/>
          <w:sz w:val="24"/>
          <w:szCs w:val="24"/>
        </w:rPr>
        <w:t>i.e.</w:t>
      </w:r>
      <w:r w:rsidRPr="001570B3">
        <w:rPr>
          <w:rFonts w:ascii="Times New Roman" w:hAnsi="Times New Roman" w:cs="Times New Roman"/>
          <w:sz w:val="24"/>
          <w:szCs w:val="24"/>
        </w:rPr>
        <w:t xml:space="preserve"> funds received from general public and then disbursed to various entities, including the Court’s governmental funds), while the Receiving Schedule would pertain to the Court’s Governmental funds (</w:t>
      </w:r>
      <w:r w:rsidR="00CE6FE7" w:rsidRPr="001570B3">
        <w:rPr>
          <w:rFonts w:ascii="Times New Roman" w:hAnsi="Times New Roman" w:cs="Times New Roman"/>
          <w:sz w:val="24"/>
          <w:szCs w:val="24"/>
        </w:rPr>
        <w:t>i.e.</w:t>
      </w:r>
      <w:r w:rsidRPr="001570B3">
        <w:rPr>
          <w:rFonts w:ascii="Times New Roman" w:hAnsi="Times New Roman" w:cs="Times New Roman"/>
          <w:sz w:val="24"/>
          <w:szCs w:val="24"/>
        </w:rPr>
        <w:t xml:space="preserve"> funds received from the City </w:t>
      </w:r>
      <w:r w:rsidR="00CE6FE7" w:rsidRPr="003E105A">
        <w:rPr>
          <w:rFonts w:ascii="Times New Roman" w:hAnsi="Times New Roman" w:cs="Times New Roman"/>
          <w:sz w:val="24"/>
          <w:szCs w:val="24"/>
        </w:rPr>
        <w:t>Marshal or</w:t>
      </w:r>
      <w:r w:rsidRPr="001570B3">
        <w:rPr>
          <w:rFonts w:ascii="Times New Roman" w:hAnsi="Times New Roman" w:cs="Times New Roman"/>
          <w:sz w:val="24"/>
          <w:szCs w:val="24"/>
        </w:rPr>
        <w:t xml:space="preserve"> Court’s agency/custodial funds).  Is that correct?</w:t>
      </w:r>
    </w:p>
    <w:p w:rsidR="001570B3" w:rsidRPr="001570B3" w:rsidRDefault="00CC25DF" w:rsidP="00E3787F">
      <w:pPr>
        <w:pStyle w:val="ListParagraph"/>
        <w:numPr>
          <w:ilvl w:val="1"/>
          <w:numId w:val="22"/>
        </w:numPr>
        <w:contextualSpacing w:val="0"/>
        <w:jc w:val="both"/>
        <w:rPr>
          <w:rFonts w:ascii="Times New Roman" w:hAnsi="Times New Roman" w:cs="Times New Roman"/>
          <w:color w:val="4F81BD" w:themeColor="accent1"/>
          <w:sz w:val="24"/>
          <w:szCs w:val="24"/>
        </w:rPr>
      </w:pPr>
      <w:r>
        <w:rPr>
          <w:rFonts w:ascii="Times New Roman" w:hAnsi="Times New Roman" w:cs="Times New Roman"/>
          <w:color w:val="4F81BD" w:themeColor="accent1"/>
          <w:sz w:val="24"/>
          <w:szCs w:val="24"/>
        </w:rPr>
        <w:t>No, t</w:t>
      </w:r>
      <w:r w:rsidR="001570B3" w:rsidRPr="001570B3">
        <w:rPr>
          <w:rFonts w:ascii="Times New Roman" w:hAnsi="Times New Roman" w:cs="Times New Roman"/>
          <w:color w:val="4F81BD" w:themeColor="accent1"/>
          <w:sz w:val="24"/>
          <w:szCs w:val="24"/>
        </w:rPr>
        <w:t xml:space="preserve">he Collecting/Disbursing Schedule is used for the initial collection of a fine/fee from an individual or government agency outside of your client's reporting entity.  Interfund transactions within the same reporting entity would simply be recorded </w:t>
      </w:r>
      <w:r w:rsidR="00CE6FE7" w:rsidRPr="001570B3">
        <w:rPr>
          <w:rFonts w:ascii="Times New Roman" w:hAnsi="Times New Roman" w:cs="Times New Roman"/>
          <w:color w:val="4F81BD" w:themeColor="accent1"/>
          <w:sz w:val="24"/>
          <w:szCs w:val="24"/>
        </w:rPr>
        <w:t>as “</w:t>
      </w:r>
      <w:r w:rsidR="001570B3" w:rsidRPr="001570B3">
        <w:rPr>
          <w:rFonts w:ascii="Times New Roman" w:hAnsi="Times New Roman" w:cs="Times New Roman"/>
          <w:color w:val="4F81BD" w:themeColor="accent1"/>
          <w:sz w:val="24"/>
          <w:szCs w:val="24"/>
        </w:rPr>
        <w:t>Self-Disbursed" within the "Amounts Retained by Collecting Agency" section of the Collecting/Disbursing Schedule.</w:t>
      </w:r>
    </w:p>
    <w:p w:rsidR="001570B3" w:rsidRDefault="001570B3" w:rsidP="00E3787F">
      <w:pPr>
        <w:pStyle w:val="ListParagraph"/>
        <w:numPr>
          <w:ilvl w:val="1"/>
          <w:numId w:val="22"/>
        </w:numPr>
        <w:contextualSpacing w:val="0"/>
        <w:jc w:val="both"/>
        <w:rPr>
          <w:rFonts w:ascii="Times New Roman" w:hAnsi="Times New Roman" w:cs="Times New Roman"/>
          <w:color w:val="4F81BD" w:themeColor="accent1"/>
          <w:sz w:val="24"/>
          <w:szCs w:val="24"/>
        </w:rPr>
      </w:pPr>
      <w:r w:rsidRPr="001570B3">
        <w:rPr>
          <w:rFonts w:ascii="Times New Roman" w:hAnsi="Times New Roman" w:cs="Times New Roman"/>
          <w:color w:val="4F81BD" w:themeColor="accent1"/>
          <w:sz w:val="24"/>
          <w:szCs w:val="24"/>
        </w:rPr>
        <w:t>The Receiving Schedule is used for the receipt of funds that were initially collected by an agency outside of your client's reporting entity and subsequently disbursed to your client.  The Receiving Schedule would not be used for interfund transactions within the same reporting entity, as noted above.</w:t>
      </w:r>
    </w:p>
    <w:p w:rsidR="007B135D" w:rsidRPr="00FB6CA9" w:rsidRDefault="007B135D" w:rsidP="00E3787F">
      <w:pPr>
        <w:pStyle w:val="ListParagraph"/>
        <w:numPr>
          <w:ilvl w:val="0"/>
          <w:numId w:val="22"/>
        </w:numPr>
        <w:contextualSpacing w:val="0"/>
        <w:jc w:val="both"/>
        <w:rPr>
          <w:rFonts w:ascii="Times New Roman" w:hAnsi="Times New Roman" w:cs="Times New Roman"/>
          <w:sz w:val="24"/>
          <w:szCs w:val="24"/>
        </w:rPr>
      </w:pPr>
      <w:r w:rsidRPr="00FB6CA9">
        <w:rPr>
          <w:rFonts w:ascii="Times New Roman" w:hAnsi="Times New Roman" w:cs="Times New Roman"/>
          <w:sz w:val="24"/>
          <w:szCs w:val="24"/>
        </w:rPr>
        <w:t>My client has a June 30, 2021 year end, does that mean this repor</w:t>
      </w:r>
      <w:r w:rsidR="00FB6CA9">
        <w:rPr>
          <w:rFonts w:ascii="Times New Roman" w:hAnsi="Times New Roman" w:cs="Times New Roman"/>
          <w:sz w:val="24"/>
          <w:szCs w:val="24"/>
        </w:rPr>
        <w:t xml:space="preserve">t is </w:t>
      </w:r>
      <w:r w:rsidR="00CC25DF">
        <w:rPr>
          <w:rFonts w:ascii="Times New Roman" w:hAnsi="Times New Roman" w:cs="Times New Roman"/>
          <w:sz w:val="24"/>
          <w:szCs w:val="24"/>
        </w:rPr>
        <w:t xml:space="preserve">not </w:t>
      </w:r>
      <w:r w:rsidR="00FB6CA9">
        <w:rPr>
          <w:rFonts w:ascii="Times New Roman" w:hAnsi="Times New Roman" w:cs="Times New Roman"/>
          <w:sz w:val="24"/>
          <w:szCs w:val="24"/>
        </w:rPr>
        <w:t>due until the June 30, 202</w:t>
      </w:r>
      <w:r w:rsidRPr="00FB6CA9">
        <w:rPr>
          <w:rFonts w:ascii="Times New Roman" w:hAnsi="Times New Roman" w:cs="Times New Roman"/>
          <w:sz w:val="24"/>
          <w:szCs w:val="24"/>
        </w:rPr>
        <w:t>1 audit is complete?</w:t>
      </w:r>
    </w:p>
    <w:p w:rsidR="007B135D" w:rsidRDefault="007B135D" w:rsidP="00E3787F">
      <w:pPr>
        <w:pStyle w:val="ListParagraph"/>
        <w:numPr>
          <w:ilvl w:val="1"/>
          <w:numId w:val="22"/>
        </w:numPr>
        <w:contextualSpacing w:val="0"/>
        <w:jc w:val="both"/>
        <w:rPr>
          <w:rFonts w:ascii="Times New Roman" w:hAnsi="Times New Roman" w:cs="Times New Roman"/>
          <w:color w:val="4F81BD" w:themeColor="accent1"/>
          <w:sz w:val="24"/>
          <w:szCs w:val="24"/>
        </w:rPr>
      </w:pPr>
      <w:r>
        <w:rPr>
          <w:rFonts w:ascii="Times New Roman" w:hAnsi="Times New Roman" w:cs="Times New Roman"/>
          <w:color w:val="4F81BD" w:themeColor="accent1"/>
          <w:sz w:val="24"/>
          <w:szCs w:val="24"/>
        </w:rPr>
        <w:t>Yes</w:t>
      </w:r>
      <w:r w:rsidR="00CC25DF">
        <w:rPr>
          <w:rFonts w:ascii="Times New Roman" w:hAnsi="Times New Roman" w:cs="Times New Roman"/>
          <w:color w:val="4F81BD" w:themeColor="accent1"/>
          <w:sz w:val="24"/>
          <w:szCs w:val="24"/>
        </w:rPr>
        <w:t>, the schedules are to be submitted as part of your audit report; therefore, they are due when your audit report is due.</w:t>
      </w:r>
    </w:p>
    <w:p w:rsidR="00F06875" w:rsidRPr="00F06875" w:rsidRDefault="00F06875" w:rsidP="00E3787F">
      <w:pPr>
        <w:pStyle w:val="ListParagraph"/>
        <w:numPr>
          <w:ilvl w:val="0"/>
          <w:numId w:val="22"/>
        </w:numPr>
        <w:contextualSpacing w:val="0"/>
        <w:jc w:val="both"/>
        <w:rPr>
          <w:rFonts w:ascii="Times New Roman" w:hAnsi="Times New Roman" w:cs="Times New Roman"/>
          <w:sz w:val="24"/>
          <w:szCs w:val="24"/>
        </w:rPr>
      </w:pPr>
      <w:r w:rsidRPr="00F06875">
        <w:rPr>
          <w:rFonts w:ascii="Times New Roman" w:hAnsi="Times New Roman" w:cs="Times New Roman"/>
          <w:sz w:val="24"/>
          <w:szCs w:val="24"/>
        </w:rPr>
        <w:t xml:space="preserve">Are the new schedules for the </w:t>
      </w:r>
      <w:r w:rsidR="00497197">
        <w:rPr>
          <w:rFonts w:ascii="Times New Roman" w:hAnsi="Times New Roman" w:cs="Times New Roman"/>
          <w:sz w:val="24"/>
          <w:szCs w:val="24"/>
        </w:rPr>
        <w:t>fiscal year</w:t>
      </w:r>
      <w:r w:rsidRPr="00F06875">
        <w:rPr>
          <w:rFonts w:ascii="Times New Roman" w:hAnsi="Times New Roman" w:cs="Times New Roman"/>
          <w:sz w:val="24"/>
          <w:szCs w:val="24"/>
        </w:rPr>
        <w:t xml:space="preserve"> ending June </w:t>
      </w:r>
      <w:r w:rsidR="00CE6FE7" w:rsidRPr="00F06875">
        <w:rPr>
          <w:rFonts w:ascii="Times New Roman" w:hAnsi="Times New Roman" w:cs="Times New Roman"/>
          <w:sz w:val="24"/>
          <w:szCs w:val="24"/>
        </w:rPr>
        <w:t>30, 2021</w:t>
      </w:r>
      <w:r w:rsidRPr="00F06875">
        <w:rPr>
          <w:rFonts w:ascii="Times New Roman" w:hAnsi="Times New Roman" w:cs="Times New Roman"/>
          <w:sz w:val="24"/>
          <w:szCs w:val="24"/>
        </w:rPr>
        <w:t xml:space="preserve"> </w:t>
      </w:r>
      <w:r w:rsidR="00991BF2">
        <w:rPr>
          <w:rFonts w:ascii="Times New Roman" w:hAnsi="Times New Roman" w:cs="Times New Roman"/>
          <w:sz w:val="24"/>
          <w:szCs w:val="24"/>
        </w:rPr>
        <w:t>f</w:t>
      </w:r>
      <w:r w:rsidRPr="00F06875">
        <w:rPr>
          <w:rFonts w:ascii="Times New Roman" w:hAnsi="Times New Roman" w:cs="Times New Roman"/>
          <w:sz w:val="24"/>
          <w:szCs w:val="24"/>
        </w:rPr>
        <w:t xml:space="preserve">inancial </w:t>
      </w:r>
      <w:r w:rsidR="00991BF2">
        <w:rPr>
          <w:rFonts w:ascii="Times New Roman" w:hAnsi="Times New Roman" w:cs="Times New Roman"/>
          <w:sz w:val="24"/>
          <w:szCs w:val="24"/>
        </w:rPr>
        <w:t>s</w:t>
      </w:r>
      <w:r w:rsidRPr="00F06875">
        <w:rPr>
          <w:rFonts w:ascii="Times New Roman" w:hAnsi="Times New Roman" w:cs="Times New Roman"/>
          <w:sz w:val="24"/>
          <w:szCs w:val="24"/>
        </w:rPr>
        <w:t xml:space="preserve">tatements to be reported from this date forward?  Or do I have to complete the new reporting schedules retroactive to the </w:t>
      </w:r>
      <w:r w:rsidR="00991BF2">
        <w:rPr>
          <w:rFonts w:ascii="Times New Roman" w:hAnsi="Times New Roman" w:cs="Times New Roman"/>
          <w:sz w:val="24"/>
          <w:szCs w:val="24"/>
        </w:rPr>
        <w:t>fiscal year</w:t>
      </w:r>
      <w:r w:rsidRPr="00F06875">
        <w:rPr>
          <w:rFonts w:ascii="Times New Roman" w:hAnsi="Times New Roman" w:cs="Times New Roman"/>
          <w:sz w:val="24"/>
          <w:szCs w:val="24"/>
        </w:rPr>
        <w:t xml:space="preserve"> beginning date of July 1, 2020? </w:t>
      </w:r>
    </w:p>
    <w:p w:rsidR="00FB6CA9" w:rsidRDefault="00F06875" w:rsidP="00E3787F">
      <w:pPr>
        <w:pStyle w:val="ListParagraph"/>
        <w:numPr>
          <w:ilvl w:val="1"/>
          <w:numId w:val="22"/>
        </w:numPr>
        <w:contextualSpacing w:val="0"/>
        <w:jc w:val="both"/>
        <w:rPr>
          <w:rFonts w:ascii="Times New Roman" w:hAnsi="Times New Roman" w:cs="Times New Roman"/>
          <w:color w:val="4F81BD" w:themeColor="accent1"/>
          <w:sz w:val="24"/>
          <w:szCs w:val="24"/>
        </w:rPr>
      </w:pPr>
      <w:r w:rsidRPr="00F06875">
        <w:rPr>
          <w:rFonts w:ascii="Times New Roman" w:hAnsi="Times New Roman" w:cs="Times New Roman"/>
          <w:color w:val="4F81BD" w:themeColor="accent1"/>
          <w:sz w:val="24"/>
          <w:szCs w:val="24"/>
        </w:rPr>
        <w:t xml:space="preserve">You will need to complete the information retroactively to include the entire fiscal year. A collecting/disbursing and/or receiving schedule should then be submitted as part of </w:t>
      </w:r>
      <w:r w:rsidR="00CC25DF" w:rsidRPr="00F06875">
        <w:rPr>
          <w:rFonts w:ascii="Times New Roman" w:hAnsi="Times New Roman" w:cs="Times New Roman"/>
          <w:color w:val="4F81BD" w:themeColor="accent1"/>
          <w:sz w:val="24"/>
          <w:szCs w:val="24"/>
        </w:rPr>
        <w:t>your</w:t>
      </w:r>
      <w:r w:rsidRPr="00F06875">
        <w:rPr>
          <w:rFonts w:ascii="Times New Roman" w:hAnsi="Times New Roman" w:cs="Times New Roman"/>
          <w:color w:val="4F81BD" w:themeColor="accent1"/>
          <w:sz w:val="24"/>
          <w:szCs w:val="24"/>
        </w:rPr>
        <w:t xml:space="preserve"> annual audit report.</w:t>
      </w:r>
    </w:p>
    <w:p w:rsidR="00991BF2" w:rsidRPr="001570B3" w:rsidRDefault="00991BF2" w:rsidP="00991BF2">
      <w:pPr>
        <w:pStyle w:val="ListParagraph"/>
        <w:numPr>
          <w:ilvl w:val="0"/>
          <w:numId w:val="22"/>
        </w:numPr>
        <w:autoSpaceDE w:val="0"/>
        <w:autoSpaceDN w:val="0"/>
        <w:adjustRightInd w:val="0"/>
        <w:contextualSpacing w:val="0"/>
        <w:jc w:val="both"/>
        <w:rPr>
          <w:rFonts w:ascii="Times New Roman" w:hAnsi="Times New Roman" w:cs="Times New Roman"/>
          <w:sz w:val="24"/>
          <w:szCs w:val="24"/>
        </w:rPr>
      </w:pPr>
      <w:r w:rsidRPr="001570B3">
        <w:rPr>
          <w:rFonts w:ascii="Times New Roman" w:hAnsi="Times New Roman" w:cs="Times New Roman"/>
          <w:sz w:val="24"/>
          <w:szCs w:val="24"/>
        </w:rPr>
        <w:t>Should we only report O</w:t>
      </w:r>
      <w:r>
        <w:rPr>
          <w:rFonts w:ascii="Times New Roman" w:hAnsi="Times New Roman" w:cs="Times New Roman"/>
          <w:sz w:val="24"/>
          <w:szCs w:val="24"/>
        </w:rPr>
        <w:t>ne</w:t>
      </w:r>
      <w:r w:rsidRPr="001570B3">
        <w:rPr>
          <w:rFonts w:ascii="Times New Roman" w:hAnsi="Times New Roman" w:cs="Times New Roman"/>
          <w:sz w:val="24"/>
          <w:szCs w:val="24"/>
        </w:rPr>
        <w:t xml:space="preserve"> Collecting/Disbursing Schedule for each entity?</w:t>
      </w:r>
    </w:p>
    <w:p w:rsidR="00991BF2" w:rsidRDefault="00991BF2" w:rsidP="00991BF2">
      <w:pPr>
        <w:pStyle w:val="ListParagraph"/>
        <w:numPr>
          <w:ilvl w:val="1"/>
          <w:numId w:val="22"/>
        </w:numPr>
        <w:contextualSpacing w:val="0"/>
        <w:jc w:val="both"/>
        <w:rPr>
          <w:rFonts w:ascii="Times New Roman" w:hAnsi="Times New Roman" w:cs="Times New Roman"/>
          <w:color w:val="4F81BD" w:themeColor="accent1"/>
          <w:sz w:val="24"/>
          <w:szCs w:val="24"/>
        </w:rPr>
      </w:pPr>
      <w:r>
        <w:rPr>
          <w:rFonts w:ascii="Times New Roman" w:hAnsi="Times New Roman" w:cs="Times New Roman"/>
          <w:color w:val="4F81BD" w:themeColor="accent1"/>
          <w:sz w:val="24"/>
          <w:szCs w:val="24"/>
        </w:rPr>
        <w:t>Yes, only one Collecting/Disbursing Schedule and/or one Receiving Schedule per entity.</w:t>
      </w:r>
    </w:p>
    <w:p w:rsidR="00687808" w:rsidRPr="00F005C2" w:rsidRDefault="00F005C2" w:rsidP="00E3787F">
      <w:pPr>
        <w:pStyle w:val="ListParagraph"/>
        <w:numPr>
          <w:ilvl w:val="0"/>
          <w:numId w:val="22"/>
        </w:numPr>
        <w:contextualSpacing w:val="0"/>
        <w:jc w:val="both"/>
        <w:rPr>
          <w:rFonts w:ascii="Times New Roman" w:hAnsi="Times New Roman" w:cs="Times New Roman"/>
          <w:sz w:val="24"/>
          <w:szCs w:val="24"/>
        </w:rPr>
      </w:pPr>
      <w:r w:rsidRPr="00F005C2">
        <w:rPr>
          <w:rFonts w:ascii="Times New Roman" w:hAnsi="Times New Roman" w:cs="Times New Roman"/>
          <w:sz w:val="24"/>
          <w:szCs w:val="24"/>
        </w:rPr>
        <w:t>W</w:t>
      </w:r>
      <w:r w:rsidR="00687808" w:rsidRPr="00F005C2">
        <w:rPr>
          <w:rFonts w:ascii="Times New Roman" w:hAnsi="Times New Roman" w:cs="Times New Roman"/>
          <w:sz w:val="24"/>
          <w:szCs w:val="24"/>
        </w:rPr>
        <w:t xml:space="preserve">e oversee a court </w:t>
      </w:r>
      <w:r w:rsidRPr="00F005C2">
        <w:rPr>
          <w:rFonts w:ascii="Times New Roman" w:hAnsi="Times New Roman" w:cs="Times New Roman"/>
          <w:sz w:val="24"/>
          <w:szCs w:val="24"/>
        </w:rPr>
        <w:t>in which</w:t>
      </w:r>
      <w:r w:rsidR="00687808" w:rsidRPr="00F005C2">
        <w:rPr>
          <w:rFonts w:ascii="Times New Roman" w:hAnsi="Times New Roman" w:cs="Times New Roman"/>
          <w:sz w:val="24"/>
          <w:szCs w:val="24"/>
        </w:rPr>
        <w:t xml:space="preserve"> the Sheriff collects all </w:t>
      </w:r>
      <w:r w:rsidRPr="00F005C2">
        <w:rPr>
          <w:rFonts w:ascii="Times New Roman" w:hAnsi="Times New Roman" w:cs="Times New Roman"/>
          <w:sz w:val="24"/>
          <w:szCs w:val="24"/>
        </w:rPr>
        <w:t xml:space="preserve">criminal court </w:t>
      </w:r>
      <w:r w:rsidR="00687808" w:rsidRPr="00F005C2">
        <w:rPr>
          <w:rFonts w:ascii="Times New Roman" w:hAnsi="Times New Roman" w:cs="Times New Roman"/>
          <w:sz w:val="24"/>
          <w:szCs w:val="24"/>
        </w:rPr>
        <w:t>fines/fees</w:t>
      </w:r>
      <w:r w:rsidRPr="00F005C2">
        <w:rPr>
          <w:rFonts w:ascii="Times New Roman" w:hAnsi="Times New Roman" w:cs="Times New Roman"/>
          <w:sz w:val="24"/>
          <w:szCs w:val="24"/>
        </w:rPr>
        <w:t xml:space="preserve"> assessed by the court</w:t>
      </w:r>
      <w:r w:rsidR="00687808" w:rsidRPr="00F005C2">
        <w:rPr>
          <w:rFonts w:ascii="Times New Roman" w:hAnsi="Times New Roman" w:cs="Times New Roman"/>
          <w:sz w:val="24"/>
          <w:szCs w:val="24"/>
        </w:rPr>
        <w:t xml:space="preserve"> then disburses</w:t>
      </w:r>
      <w:r w:rsidRPr="00F005C2">
        <w:rPr>
          <w:rFonts w:ascii="Times New Roman" w:hAnsi="Times New Roman" w:cs="Times New Roman"/>
          <w:sz w:val="24"/>
          <w:szCs w:val="24"/>
        </w:rPr>
        <w:t xml:space="preserve"> the collections to the various </w:t>
      </w:r>
      <w:r w:rsidR="00687808" w:rsidRPr="00F005C2">
        <w:rPr>
          <w:rFonts w:ascii="Times New Roman" w:hAnsi="Times New Roman" w:cs="Times New Roman"/>
          <w:sz w:val="24"/>
          <w:szCs w:val="24"/>
        </w:rPr>
        <w:t xml:space="preserve">entities entitled to a share of the </w:t>
      </w:r>
      <w:r w:rsidR="00CE6FE7" w:rsidRPr="00F005C2">
        <w:rPr>
          <w:rFonts w:ascii="Times New Roman" w:hAnsi="Times New Roman" w:cs="Times New Roman"/>
          <w:sz w:val="24"/>
          <w:szCs w:val="24"/>
        </w:rPr>
        <w:t>revenue</w:t>
      </w:r>
      <w:r w:rsidRPr="00F005C2">
        <w:rPr>
          <w:rFonts w:ascii="Times New Roman" w:hAnsi="Times New Roman" w:cs="Times New Roman"/>
          <w:sz w:val="24"/>
          <w:szCs w:val="24"/>
        </w:rPr>
        <w:t xml:space="preserve"> </w:t>
      </w:r>
      <w:r w:rsidRPr="00F005C2">
        <w:rPr>
          <w:rFonts w:ascii="Times New Roman" w:hAnsi="Times New Roman" w:cs="Times New Roman"/>
          <w:sz w:val="24"/>
          <w:szCs w:val="24"/>
        </w:rPr>
        <w:lastRenderedPageBreak/>
        <w:t>(including the court)</w:t>
      </w:r>
      <w:r w:rsidR="00652D43">
        <w:rPr>
          <w:rFonts w:ascii="Times New Roman" w:hAnsi="Times New Roman" w:cs="Times New Roman"/>
          <w:sz w:val="24"/>
          <w:szCs w:val="24"/>
        </w:rPr>
        <w:t>.</w:t>
      </w:r>
      <w:r w:rsidR="00687808" w:rsidRPr="00F005C2">
        <w:rPr>
          <w:rFonts w:ascii="Times New Roman" w:hAnsi="Times New Roman" w:cs="Times New Roman"/>
          <w:sz w:val="24"/>
          <w:szCs w:val="24"/>
        </w:rPr>
        <w:t xml:space="preserve"> Should </w:t>
      </w:r>
      <w:r>
        <w:rPr>
          <w:rFonts w:ascii="Times New Roman" w:hAnsi="Times New Roman" w:cs="Times New Roman"/>
          <w:sz w:val="24"/>
          <w:szCs w:val="24"/>
        </w:rPr>
        <w:t>the court</w:t>
      </w:r>
      <w:r w:rsidR="00687808" w:rsidRPr="00F005C2">
        <w:rPr>
          <w:rFonts w:ascii="Times New Roman" w:hAnsi="Times New Roman" w:cs="Times New Roman"/>
          <w:sz w:val="24"/>
          <w:szCs w:val="24"/>
        </w:rPr>
        <w:t xml:space="preserve"> only record the share </w:t>
      </w:r>
      <w:r>
        <w:rPr>
          <w:rFonts w:ascii="Times New Roman" w:hAnsi="Times New Roman" w:cs="Times New Roman"/>
          <w:sz w:val="24"/>
          <w:szCs w:val="24"/>
        </w:rPr>
        <w:t>they</w:t>
      </w:r>
      <w:r w:rsidR="00687808" w:rsidRPr="00F005C2">
        <w:rPr>
          <w:rFonts w:ascii="Times New Roman" w:hAnsi="Times New Roman" w:cs="Times New Roman"/>
          <w:sz w:val="24"/>
          <w:szCs w:val="24"/>
        </w:rPr>
        <w:t xml:space="preserve"> receive from the Sheriff on the receipt template? Or should </w:t>
      </w:r>
      <w:r>
        <w:rPr>
          <w:rFonts w:ascii="Times New Roman" w:hAnsi="Times New Roman" w:cs="Times New Roman"/>
          <w:sz w:val="24"/>
          <w:szCs w:val="24"/>
        </w:rPr>
        <w:t>they</w:t>
      </w:r>
      <w:r w:rsidR="00687808" w:rsidRPr="00F005C2">
        <w:rPr>
          <w:rFonts w:ascii="Times New Roman" w:hAnsi="Times New Roman" w:cs="Times New Roman"/>
          <w:sz w:val="24"/>
          <w:szCs w:val="24"/>
        </w:rPr>
        <w:t xml:space="preserve"> “gross up” the collection and record the total fine/fee collected on the collection/disbursing schedule and then show the disbursements by the Sheriff? </w:t>
      </w:r>
    </w:p>
    <w:p w:rsidR="00687808" w:rsidRDefault="00687808" w:rsidP="00E3787F">
      <w:pPr>
        <w:pStyle w:val="ListParagraph"/>
        <w:numPr>
          <w:ilvl w:val="1"/>
          <w:numId w:val="22"/>
        </w:numPr>
        <w:contextualSpacing w:val="0"/>
        <w:jc w:val="both"/>
        <w:rPr>
          <w:rFonts w:ascii="Times New Roman" w:hAnsi="Times New Roman" w:cs="Times New Roman"/>
          <w:color w:val="4F81BD" w:themeColor="accent1"/>
          <w:sz w:val="24"/>
          <w:szCs w:val="24"/>
        </w:rPr>
      </w:pPr>
      <w:r w:rsidRPr="00F005C2">
        <w:rPr>
          <w:rFonts w:ascii="Times New Roman" w:hAnsi="Times New Roman" w:cs="Times New Roman"/>
          <w:color w:val="4F81BD" w:themeColor="accent1"/>
          <w:sz w:val="24"/>
          <w:szCs w:val="24"/>
        </w:rPr>
        <w:t xml:space="preserve">To avoid </w:t>
      </w:r>
      <w:r w:rsidR="00CC25DF" w:rsidRPr="00F005C2">
        <w:rPr>
          <w:rFonts w:ascii="Times New Roman" w:hAnsi="Times New Roman" w:cs="Times New Roman"/>
          <w:color w:val="4F81BD" w:themeColor="accent1"/>
          <w:sz w:val="24"/>
          <w:szCs w:val="24"/>
        </w:rPr>
        <w:t>duplication,</w:t>
      </w:r>
      <w:r w:rsidRPr="00F005C2">
        <w:rPr>
          <w:rFonts w:ascii="Times New Roman" w:hAnsi="Times New Roman" w:cs="Times New Roman"/>
          <w:color w:val="4F81BD" w:themeColor="accent1"/>
          <w:sz w:val="24"/>
          <w:szCs w:val="24"/>
        </w:rPr>
        <w:t xml:space="preserve"> we would like </w:t>
      </w:r>
      <w:r w:rsidR="00CC25DF">
        <w:rPr>
          <w:rFonts w:ascii="Times New Roman" w:hAnsi="Times New Roman" w:cs="Times New Roman"/>
          <w:color w:val="4F81BD" w:themeColor="accent1"/>
          <w:sz w:val="24"/>
          <w:szCs w:val="24"/>
        </w:rPr>
        <w:t xml:space="preserve">to </w:t>
      </w:r>
      <w:r w:rsidRPr="00F005C2">
        <w:rPr>
          <w:rFonts w:ascii="Times New Roman" w:hAnsi="Times New Roman" w:cs="Times New Roman"/>
          <w:color w:val="4F81BD" w:themeColor="accent1"/>
          <w:sz w:val="24"/>
          <w:szCs w:val="24"/>
        </w:rPr>
        <w:t>only see the amount</w:t>
      </w:r>
      <w:r w:rsidR="00BA481C">
        <w:rPr>
          <w:rFonts w:ascii="Times New Roman" w:hAnsi="Times New Roman" w:cs="Times New Roman"/>
          <w:color w:val="4F81BD" w:themeColor="accent1"/>
          <w:sz w:val="24"/>
          <w:szCs w:val="24"/>
        </w:rPr>
        <w:t>s</w:t>
      </w:r>
      <w:r w:rsidRPr="00F005C2">
        <w:rPr>
          <w:rFonts w:ascii="Times New Roman" w:hAnsi="Times New Roman" w:cs="Times New Roman"/>
          <w:color w:val="4F81BD" w:themeColor="accent1"/>
          <w:sz w:val="24"/>
          <w:szCs w:val="24"/>
        </w:rPr>
        <w:t xml:space="preserve"> you receive recorded </w:t>
      </w:r>
      <w:r w:rsidR="00BA481C">
        <w:rPr>
          <w:rFonts w:ascii="Times New Roman" w:hAnsi="Times New Roman" w:cs="Times New Roman"/>
          <w:color w:val="4F81BD" w:themeColor="accent1"/>
          <w:sz w:val="24"/>
          <w:szCs w:val="24"/>
        </w:rPr>
        <w:t xml:space="preserve">on the schedules you submit </w:t>
      </w:r>
      <w:r w:rsidRPr="00F005C2">
        <w:rPr>
          <w:rFonts w:ascii="Times New Roman" w:hAnsi="Times New Roman" w:cs="Times New Roman"/>
          <w:color w:val="4F81BD" w:themeColor="accent1"/>
          <w:sz w:val="24"/>
          <w:szCs w:val="24"/>
        </w:rPr>
        <w:t>if the payments are collected by someone other than yourself</w:t>
      </w:r>
      <w:r w:rsidR="00BA481C">
        <w:rPr>
          <w:rFonts w:ascii="Times New Roman" w:hAnsi="Times New Roman" w:cs="Times New Roman"/>
          <w:color w:val="4F81BD" w:themeColor="accent1"/>
          <w:sz w:val="24"/>
          <w:szCs w:val="24"/>
        </w:rPr>
        <w:t>. T</w:t>
      </w:r>
      <w:r w:rsidRPr="00F005C2">
        <w:rPr>
          <w:rFonts w:ascii="Times New Roman" w:hAnsi="Times New Roman" w:cs="Times New Roman"/>
          <w:color w:val="4F81BD" w:themeColor="accent1"/>
          <w:sz w:val="24"/>
          <w:szCs w:val="24"/>
        </w:rPr>
        <w:t xml:space="preserve">he collection agency will be showing the </w:t>
      </w:r>
      <w:r w:rsidR="00BA481C">
        <w:rPr>
          <w:rFonts w:ascii="Times New Roman" w:hAnsi="Times New Roman" w:cs="Times New Roman"/>
          <w:color w:val="4F81BD" w:themeColor="accent1"/>
          <w:sz w:val="24"/>
          <w:szCs w:val="24"/>
        </w:rPr>
        <w:t xml:space="preserve">total collections and </w:t>
      </w:r>
      <w:r w:rsidRPr="00F005C2">
        <w:rPr>
          <w:rFonts w:ascii="Times New Roman" w:hAnsi="Times New Roman" w:cs="Times New Roman"/>
          <w:color w:val="4F81BD" w:themeColor="accent1"/>
          <w:sz w:val="24"/>
          <w:szCs w:val="24"/>
        </w:rPr>
        <w:t xml:space="preserve">disbursements on their schedule. </w:t>
      </w:r>
    </w:p>
    <w:p w:rsidR="00481F4E" w:rsidRDefault="00481F4E" w:rsidP="00E3787F">
      <w:pPr>
        <w:pStyle w:val="ListParagraph"/>
        <w:numPr>
          <w:ilvl w:val="0"/>
          <w:numId w:val="22"/>
        </w:numPr>
        <w:contextualSpacing w:val="0"/>
        <w:jc w:val="both"/>
        <w:rPr>
          <w:rFonts w:ascii="Times New Roman" w:hAnsi="Times New Roman" w:cs="Times New Roman"/>
          <w:sz w:val="24"/>
          <w:szCs w:val="24"/>
        </w:rPr>
      </w:pPr>
      <w:r w:rsidRPr="00481F4E">
        <w:rPr>
          <w:rFonts w:ascii="Times New Roman" w:hAnsi="Times New Roman" w:cs="Times New Roman"/>
          <w:sz w:val="24"/>
          <w:szCs w:val="24"/>
        </w:rPr>
        <w:t xml:space="preserve">How should a Clerk of Court report advance deposit funds as these amounts are collected for current and future period expenses </w:t>
      </w:r>
      <w:r w:rsidR="003E105A">
        <w:rPr>
          <w:rFonts w:ascii="Times New Roman" w:hAnsi="Times New Roman" w:cs="Times New Roman"/>
          <w:sz w:val="24"/>
          <w:szCs w:val="24"/>
        </w:rPr>
        <w:t>with</w:t>
      </w:r>
      <w:r w:rsidRPr="00481F4E">
        <w:rPr>
          <w:rFonts w:ascii="Times New Roman" w:hAnsi="Times New Roman" w:cs="Times New Roman"/>
          <w:sz w:val="24"/>
          <w:szCs w:val="24"/>
        </w:rPr>
        <w:t xml:space="preserve"> over collections refunded </w:t>
      </w:r>
      <w:r w:rsidR="003E105A">
        <w:rPr>
          <w:rFonts w:ascii="Times New Roman" w:hAnsi="Times New Roman" w:cs="Times New Roman"/>
          <w:sz w:val="24"/>
          <w:szCs w:val="24"/>
        </w:rPr>
        <w:t>once the</w:t>
      </w:r>
      <w:r w:rsidRPr="00481F4E">
        <w:rPr>
          <w:rFonts w:ascii="Times New Roman" w:hAnsi="Times New Roman" w:cs="Times New Roman"/>
          <w:sz w:val="24"/>
          <w:szCs w:val="24"/>
        </w:rPr>
        <w:t xml:space="preserve"> case is closed?</w:t>
      </w:r>
    </w:p>
    <w:p w:rsidR="00481F4E" w:rsidRPr="00481F4E" w:rsidRDefault="00481F4E" w:rsidP="00E3787F">
      <w:pPr>
        <w:pStyle w:val="ListParagraph"/>
        <w:numPr>
          <w:ilvl w:val="1"/>
          <w:numId w:val="22"/>
        </w:numPr>
        <w:jc w:val="both"/>
        <w:rPr>
          <w:rFonts w:ascii="Times New Roman" w:hAnsi="Times New Roman" w:cs="Times New Roman"/>
          <w:color w:val="4F81BD" w:themeColor="accent1"/>
          <w:sz w:val="24"/>
          <w:szCs w:val="24"/>
        </w:rPr>
      </w:pPr>
      <w:r w:rsidRPr="00481F4E">
        <w:rPr>
          <w:rFonts w:ascii="Times New Roman" w:hAnsi="Times New Roman" w:cs="Times New Roman"/>
          <w:color w:val="4F81BD" w:themeColor="accent1"/>
          <w:sz w:val="24"/>
          <w:szCs w:val="24"/>
        </w:rPr>
        <w:t xml:space="preserve">These amounts would be reported as Civil Fees when collected. Any amount retained by the clerk for current period expense would be reported in the </w:t>
      </w:r>
      <w:r>
        <w:rPr>
          <w:rFonts w:ascii="Times New Roman" w:hAnsi="Times New Roman" w:cs="Times New Roman"/>
          <w:color w:val="4F81BD" w:themeColor="accent1"/>
          <w:sz w:val="24"/>
          <w:szCs w:val="24"/>
        </w:rPr>
        <w:t>“</w:t>
      </w:r>
      <w:r w:rsidRPr="00481F4E">
        <w:rPr>
          <w:rFonts w:ascii="Times New Roman" w:hAnsi="Times New Roman" w:cs="Times New Roman"/>
          <w:color w:val="4F81BD" w:themeColor="accent1"/>
          <w:sz w:val="24"/>
          <w:szCs w:val="24"/>
        </w:rPr>
        <w:t>Less: Amounts Retained by Collecting Agency</w:t>
      </w:r>
      <w:r>
        <w:rPr>
          <w:rFonts w:ascii="Times New Roman" w:hAnsi="Times New Roman" w:cs="Times New Roman"/>
          <w:color w:val="4F81BD" w:themeColor="accent1"/>
          <w:sz w:val="24"/>
          <w:szCs w:val="24"/>
        </w:rPr>
        <w:t>”</w:t>
      </w:r>
      <w:r w:rsidRPr="00481F4E">
        <w:rPr>
          <w:rFonts w:ascii="Times New Roman" w:hAnsi="Times New Roman" w:cs="Times New Roman"/>
          <w:color w:val="4F81BD" w:themeColor="accent1"/>
          <w:sz w:val="24"/>
          <w:szCs w:val="24"/>
        </w:rPr>
        <w:t xml:space="preserve"> "Self-Disbursed" </w:t>
      </w:r>
      <w:r>
        <w:rPr>
          <w:rFonts w:ascii="Times New Roman" w:hAnsi="Times New Roman" w:cs="Times New Roman"/>
          <w:color w:val="4F81BD" w:themeColor="accent1"/>
          <w:sz w:val="24"/>
          <w:szCs w:val="24"/>
        </w:rPr>
        <w:t>(e</w:t>
      </w:r>
      <w:r w:rsidRPr="00481F4E">
        <w:rPr>
          <w:rFonts w:ascii="Times New Roman" w:hAnsi="Times New Roman" w:cs="Times New Roman"/>
          <w:color w:val="4F81BD" w:themeColor="accent1"/>
          <w:sz w:val="24"/>
          <w:szCs w:val="24"/>
        </w:rPr>
        <w:t>xample: Caddo Parish Clerk of Court, Civil Fees.</w:t>
      </w:r>
      <w:r>
        <w:rPr>
          <w:rFonts w:ascii="Times New Roman" w:hAnsi="Times New Roman" w:cs="Times New Roman"/>
          <w:color w:val="4F81BD" w:themeColor="accent1"/>
          <w:sz w:val="24"/>
          <w:szCs w:val="24"/>
        </w:rPr>
        <w:t>)</w:t>
      </w:r>
      <w:r w:rsidRPr="00481F4E">
        <w:rPr>
          <w:rFonts w:ascii="Times New Roman" w:hAnsi="Times New Roman" w:cs="Times New Roman"/>
          <w:color w:val="4F81BD" w:themeColor="accent1"/>
          <w:sz w:val="24"/>
          <w:szCs w:val="24"/>
        </w:rPr>
        <w:t xml:space="preserve"> Any remaining amounts would be shown in the </w:t>
      </w:r>
      <w:r>
        <w:rPr>
          <w:rFonts w:ascii="Times New Roman" w:hAnsi="Times New Roman" w:cs="Times New Roman"/>
          <w:color w:val="4F81BD" w:themeColor="accent1"/>
          <w:sz w:val="24"/>
          <w:szCs w:val="24"/>
        </w:rPr>
        <w:t>“</w:t>
      </w:r>
      <w:r w:rsidRPr="00481F4E">
        <w:rPr>
          <w:rFonts w:ascii="Times New Roman" w:hAnsi="Times New Roman" w:cs="Times New Roman"/>
          <w:color w:val="4F81BD" w:themeColor="accent1"/>
          <w:sz w:val="24"/>
          <w:szCs w:val="24"/>
        </w:rPr>
        <w:t>Total: Ending Balance of Amounts Collected but not Disbursed/Retained.</w:t>
      </w:r>
      <w:r>
        <w:rPr>
          <w:rFonts w:ascii="Times New Roman" w:hAnsi="Times New Roman" w:cs="Times New Roman"/>
          <w:color w:val="4F81BD" w:themeColor="accent1"/>
          <w:sz w:val="24"/>
          <w:szCs w:val="24"/>
        </w:rPr>
        <w:t>”</w:t>
      </w:r>
      <w:r w:rsidRPr="00481F4E">
        <w:rPr>
          <w:rFonts w:ascii="Times New Roman" w:hAnsi="Times New Roman" w:cs="Times New Roman"/>
          <w:color w:val="4F81BD" w:themeColor="accent1"/>
          <w:sz w:val="24"/>
          <w:szCs w:val="24"/>
        </w:rPr>
        <w:t xml:space="preserve"> </w:t>
      </w:r>
    </w:p>
    <w:p w:rsidR="00481F4E" w:rsidRPr="00481F4E" w:rsidRDefault="00481F4E" w:rsidP="00E3787F">
      <w:pPr>
        <w:pStyle w:val="ListParagraph"/>
        <w:ind w:left="1080" w:hanging="360"/>
        <w:jc w:val="both"/>
        <w:rPr>
          <w:rFonts w:ascii="Times New Roman" w:hAnsi="Times New Roman" w:cs="Times New Roman"/>
          <w:color w:val="4F81BD" w:themeColor="accent1"/>
          <w:sz w:val="24"/>
          <w:szCs w:val="24"/>
        </w:rPr>
      </w:pPr>
    </w:p>
    <w:p w:rsidR="00481F4E" w:rsidRPr="00481F4E" w:rsidRDefault="00481F4E" w:rsidP="00E3787F">
      <w:pPr>
        <w:pStyle w:val="ListParagraph"/>
        <w:numPr>
          <w:ilvl w:val="1"/>
          <w:numId w:val="22"/>
        </w:numPr>
        <w:jc w:val="both"/>
        <w:rPr>
          <w:rFonts w:ascii="Times New Roman" w:hAnsi="Times New Roman" w:cs="Times New Roman"/>
          <w:color w:val="4F81BD" w:themeColor="accent1"/>
          <w:sz w:val="24"/>
          <w:szCs w:val="24"/>
        </w:rPr>
      </w:pPr>
      <w:r w:rsidRPr="00481F4E">
        <w:rPr>
          <w:rFonts w:ascii="Times New Roman" w:hAnsi="Times New Roman" w:cs="Times New Roman"/>
          <w:color w:val="4F81BD" w:themeColor="accent1"/>
          <w:sz w:val="24"/>
          <w:szCs w:val="24"/>
        </w:rPr>
        <w:t xml:space="preserve">For subsequent reporting periods the remaining amounts would be shown in the </w:t>
      </w:r>
      <w:r>
        <w:rPr>
          <w:rFonts w:ascii="Times New Roman" w:hAnsi="Times New Roman" w:cs="Times New Roman"/>
          <w:color w:val="4F81BD" w:themeColor="accent1"/>
          <w:sz w:val="24"/>
          <w:szCs w:val="24"/>
        </w:rPr>
        <w:t>“</w:t>
      </w:r>
      <w:r w:rsidRPr="00481F4E">
        <w:rPr>
          <w:rFonts w:ascii="Times New Roman" w:hAnsi="Times New Roman" w:cs="Times New Roman"/>
          <w:color w:val="4F81BD" w:themeColor="accent1"/>
          <w:sz w:val="24"/>
          <w:szCs w:val="24"/>
        </w:rPr>
        <w:t>Beginning Balance of Amounts Collected</w:t>
      </w:r>
      <w:r>
        <w:rPr>
          <w:rFonts w:ascii="Times New Roman" w:hAnsi="Times New Roman" w:cs="Times New Roman"/>
          <w:color w:val="4F81BD" w:themeColor="accent1"/>
          <w:sz w:val="24"/>
          <w:szCs w:val="24"/>
        </w:rPr>
        <w:t>.” A</w:t>
      </w:r>
      <w:r w:rsidRPr="00481F4E">
        <w:rPr>
          <w:rFonts w:ascii="Times New Roman" w:hAnsi="Times New Roman" w:cs="Times New Roman"/>
          <w:color w:val="4F81BD" w:themeColor="accent1"/>
          <w:sz w:val="24"/>
          <w:szCs w:val="24"/>
        </w:rPr>
        <w:t xml:space="preserve">mounts used by the Clerk for the </w:t>
      </w:r>
      <w:r>
        <w:rPr>
          <w:rFonts w:ascii="Times New Roman" w:hAnsi="Times New Roman" w:cs="Times New Roman"/>
          <w:color w:val="4F81BD" w:themeColor="accent1"/>
          <w:sz w:val="24"/>
          <w:szCs w:val="24"/>
        </w:rPr>
        <w:t xml:space="preserve">reporting </w:t>
      </w:r>
      <w:r w:rsidRPr="00481F4E">
        <w:rPr>
          <w:rFonts w:ascii="Times New Roman" w:hAnsi="Times New Roman" w:cs="Times New Roman"/>
          <w:color w:val="4F81BD" w:themeColor="accent1"/>
          <w:sz w:val="24"/>
          <w:szCs w:val="24"/>
        </w:rPr>
        <w:t>period would be shown in the “Less: Amounts Retained by Collecting Agency</w:t>
      </w:r>
      <w:r>
        <w:rPr>
          <w:rFonts w:ascii="Times New Roman" w:hAnsi="Times New Roman" w:cs="Times New Roman"/>
          <w:color w:val="4F81BD" w:themeColor="accent1"/>
          <w:sz w:val="24"/>
          <w:szCs w:val="24"/>
        </w:rPr>
        <w:t>”</w:t>
      </w:r>
      <w:r w:rsidRPr="00481F4E">
        <w:rPr>
          <w:rFonts w:ascii="Times New Roman" w:hAnsi="Times New Roman" w:cs="Times New Roman"/>
          <w:color w:val="4F81BD" w:themeColor="accent1"/>
          <w:sz w:val="24"/>
          <w:szCs w:val="24"/>
        </w:rPr>
        <w:t xml:space="preserve"> "Self-Disbursed" </w:t>
      </w:r>
      <w:r>
        <w:rPr>
          <w:rFonts w:ascii="Times New Roman" w:hAnsi="Times New Roman" w:cs="Times New Roman"/>
          <w:color w:val="4F81BD" w:themeColor="accent1"/>
          <w:sz w:val="24"/>
          <w:szCs w:val="24"/>
        </w:rPr>
        <w:t>(e</w:t>
      </w:r>
      <w:r w:rsidRPr="00481F4E">
        <w:rPr>
          <w:rFonts w:ascii="Times New Roman" w:hAnsi="Times New Roman" w:cs="Times New Roman"/>
          <w:color w:val="4F81BD" w:themeColor="accent1"/>
          <w:sz w:val="24"/>
          <w:szCs w:val="24"/>
        </w:rPr>
        <w:t>xample: Caddo Parish Clerk of Court, Civil Fees</w:t>
      </w:r>
      <w:r>
        <w:rPr>
          <w:rFonts w:ascii="Times New Roman" w:hAnsi="Times New Roman" w:cs="Times New Roman"/>
          <w:color w:val="4F81BD" w:themeColor="accent1"/>
          <w:sz w:val="24"/>
          <w:szCs w:val="24"/>
        </w:rPr>
        <w:t>)</w:t>
      </w:r>
      <w:r w:rsidRPr="00481F4E">
        <w:rPr>
          <w:rFonts w:ascii="Times New Roman" w:hAnsi="Times New Roman" w:cs="Times New Roman"/>
          <w:color w:val="4F81BD" w:themeColor="accent1"/>
          <w:sz w:val="24"/>
          <w:szCs w:val="24"/>
        </w:rPr>
        <w:t xml:space="preserve"> with </w:t>
      </w:r>
      <w:r>
        <w:rPr>
          <w:rFonts w:ascii="Times New Roman" w:hAnsi="Times New Roman" w:cs="Times New Roman"/>
          <w:color w:val="4F81BD" w:themeColor="accent1"/>
          <w:sz w:val="24"/>
          <w:szCs w:val="24"/>
        </w:rPr>
        <w:t xml:space="preserve">any </w:t>
      </w:r>
      <w:r w:rsidRPr="00481F4E">
        <w:rPr>
          <w:rFonts w:ascii="Times New Roman" w:hAnsi="Times New Roman" w:cs="Times New Roman"/>
          <w:color w:val="4F81BD" w:themeColor="accent1"/>
          <w:sz w:val="24"/>
          <w:szCs w:val="24"/>
        </w:rPr>
        <w:t xml:space="preserve">remaining funds again reported in the ending balance. </w:t>
      </w:r>
    </w:p>
    <w:p w:rsidR="00481F4E" w:rsidRPr="00481F4E" w:rsidRDefault="00481F4E" w:rsidP="00E3787F">
      <w:pPr>
        <w:pStyle w:val="ListParagraph"/>
        <w:ind w:left="1080" w:hanging="360"/>
        <w:jc w:val="both"/>
        <w:rPr>
          <w:rFonts w:ascii="Times New Roman" w:hAnsi="Times New Roman" w:cs="Times New Roman"/>
          <w:color w:val="4F81BD" w:themeColor="accent1"/>
          <w:sz w:val="24"/>
          <w:szCs w:val="24"/>
        </w:rPr>
      </w:pPr>
    </w:p>
    <w:p w:rsidR="00481F4E" w:rsidRPr="00481F4E" w:rsidRDefault="00481F4E" w:rsidP="00E3787F">
      <w:pPr>
        <w:pStyle w:val="ListParagraph"/>
        <w:numPr>
          <w:ilvl w:val="1"/>
          <w:numId w:val="22"/>
        </w:numPr>
        <w:jc w:val="both"/>
        <w:rPr>
          <w:rFonts w:ascii="Times New Roman" w:hAnsi="Times New Roman" w:cs="Times New Roman"/>
          <w:color w:val="4F81BD" w:themeColor="accent1"/>
          <w:sz w:val="24"/>
          <w:szCs w:val="24"/>
        </w:rPr>
      </w:pPr>
      <w:r w:rsidRPr="00481F4E">
        <w:rPr>
          <w:rFonts w:ascii="Times New Roman" w:hAnsi="Times New Roman" w:cs="Times New Roman"/>
          <w:color w:val="4F81BD" w:themeColor="accent1"/>
          <w:sz w:val="24"/>
          <w:szCs w:val="24"/>
        </w:rPr>
        <w:t>Once a case is closed and the remaining balance is refunded</w:t>
      </w:r>
      <w:r>
        <w:rPr>
          <w:rFonts w:ascii="Times New Roman" w:hAnsi="Times New Roman" w:cs="Times New Roman"/>
          <w:color w:val="4F81BD" w:themeColor="accent1"/>
          <w:sz w:val="24"/>
          <w:szCs w:val="24"/>
        </w:rPr>
        <w:t xml:space="preserve"> to the individual/business that submitted the advance deposit</w:t>
      </w:r>
      <w:r w:rsidRPr="00481F4E">
        <w:rPr>
          <w:rFonts w:ascii="Times New Roman" w:hAnsi="Times New Roman" w:cs="Times New Roman"/>
          <w:color w:val="4F81BD" w:themeColor="accent1"/>
          <w:sz w:val="24"/>
          <w:szCs w:val="24"/>
        </w:rPr>
        <w:t xml:space="preserve">, the refunded amount should be reported under </w:t>
      </w:r>
      <w:r>
        <w:rPr>
          <w:rFonts w:ascii="Times New Roman" w:hAnsi="Times New Roman" w:cs="Times New Roman"/>
          <w:color w:val="4F81BD" w:themeColor="accent1"/>
          <w:sz w:val="24"/>
          <w:szCs w:val="24"/>
        </w:rPr>
        <w:t>“</w:t>
      </w:r>
      <w:r w:rsidRPr="00481F4E">
        <w:rPr>
          <w:rFonts w:ascii="Times New Roman" w:hAnsi="Times New Roman" w:cs="Times New Roman"/>
          <w:color w:val="4F81BD" w:themeColor="accent1"/>
          <w:sz w:val="24"/>
          <w:szCs w:val="24"/>
        </w:rPr>
        <w:t>Less: Disbursements to Individual/3rd Party Collection or Processing Agencies - Civil Fee Refunds.</w:t>
      </w:r>
      <w:r w:rsidR="003E105A">
        <w:rPr>
          <w:rFonts w:ascii="Times New Roman" w:hAnsi="Times New Roman" w:cs="Times New Roman"/>
          <w:color w:val="4F81BD" w:themeColor="accent1"/>
          <w:sz w:val="24"/>
          <w:szCs w:val="24"/>
        </w:rPr>
        <w:t>”</w:t>
      </w:r>
      <w:r w:rsidRPr="00481F4E">
        <w:rPr>
          <w:rFonts w:ascii="Times New Roman" w:hAnsi="Times New Roman" w:cs="Times New Roman"/>
          <w:color w:val="4F81BD" w:themeColor="accent1"/>
          <w:sz w:val="24"/>
          <w:szCs w:val="24"/>
        </w:rPr>
        <w:t xml:space="preserve"> </w:t>
      </w:r>
    </w:p>
    <w:p w:rsidR="00481F4E" w:rsidRPr="00481F4E" w:rsidRDefault="00481F4E" w:rsidP="003E105A">
      <w:pPr>
        <w:pStyle w:val="ListParagraph"/>
        <w:ind w:left="1080"/>
        <w:jc w:val="both"/>
        <w:rPr>
          <w:rFonts w:ascii="Times New Roman" w:hAnsi="Times New Roman" w:cs="Times New Roman"/>
          <w:color w:val="4F81BD" w:themeColor="accent1"/>
          <w:sz w:val="24"/>
          <w:szCs w:val="24"/>
        </w:rPr>
      </w:pPr>
    </w:p>
    <w:p w:rsidR="00481F4E" w:rsidRDefault="00481F4E" w:rsidP="00481F4E">
      <w:pPr>
        <w:pStyle w:val="ListParagraph"/>
        <w:numPr>
          <w:ilvl w:val="1"/>
          <w:numId w:val="22"/>
        </w:numPr>
        <w:contextualSpacing w:val="0"/>
        <w:jc w:val="both"/>
        <w:rPr>
          <w:rFonts w:ascii="Times New Roman" w:hAnsi="Times New Roman" w:cs="Times New Roman"/>
          <w:color w:val="4F81BD" w:themeColor="accent1"/>
          <w:sz w:val="24"/>
          <w:szCs w:val="24"/>
        </w:rPr>
      </w:pPr>
      <w:r w:rsidRPr="00481F4E">
        <w:rPr>
          <w:rFonts w:ascii="Times New Roman" w:hAnsi="Times New Roman" w:cs="Times New Roman"/>
          <w:color w:val="4F81BD" w:themeColor="accent1"/>
          <w:sz w:val="24"/>
          <w:szCs w:val="24"/>
        </w:rPr>
        <w:t xml:space="preserve">See </w:t>
      </w:r>
      <w:hyperlink r:id="rId8" w:history="1">
        <w:r w:rsidR="00D33E3D" w:rsidRPr="00417B73">
          <w:rPr>
            <w:rStyle w:val="Hyperlink"/>
            <w:rFonts w:ascii="Times New Roman" w:hAnsi="Times New Roman" w:cs="Times New Roman"/>
            <w:sz w:val="24"/>
            <w:szCs w:val="24"/>
          </w:rPr>
          <w:t>https://lla.la.gov/local-government-entities/justice-system-funding/index.shtml</w:t>
        </w:r>
      </w:hyperlink>
      <w:r w:rsidR="00D33E3D">
        <w:rPr>
          <w:rFonts w:ascii="Times New Roman" w:hAnsi="Times New Roman" w:cs="Times New Roman"/>
          <w:color w:val="4F81BD" w:themeColor="accent1"/>
          <w:sz w:val="24"/>
          <w:szCs w:val="24"/>
        </w:rPr>
        <w:t xml:space="preserve"> </w:t>
      </w:r>
      <w:r w:rsidR="003E105A">
        <w:rPr>
          <w:rFonts w:ascii="Times New Roman" w:hAnsi="Times New Roman" w:cs="Times New Roman"/>
          <w:color w:val="4F81BD" w:themeColor="accent1"/>
          <w:sz w:val="24"/>
          <w:szCs w:val="24"/>
        </w:rPr>
        <w:t>for</w:t>
      </w:r>
      <w:r w:rsidRPr="00481F4E">
        <w:rPr>
          <w:rFonts w:ascii="Times New Roman" w:hAnsi="Times New Roman" w:cs="Times New Roman"/>
          <w:color w:val="4F81BD" w:themeColor="accent1"/>
          <w:sz w:val="24"/>
          <w:szCs w:val="24"/>
        </w:rPr>
        <w:t xml:space="preserve"> an example </w:t>
      </w:r>
      <w:r w:rsidR="003E105A">
        <w:rPr>
          <w:rFonts w:ascii="Times New Roman" w:hAnsi="Times New Roman" w:cs="Times New Roman"/>
          <w:color w:val="4F81BD" w:themeColor="accent1"/>
          <w:sz w:val="24"/>
          <w:szCs w:val="24"/>
        </w:rPr>
        <w:t>demonstrating</w:t>
      </w:r>
      <w:r w:rsidRPr="00481F4E">
        <w:rPr>
          <w:rFonts w:ascii="Times New Roman" w:hAnsi="Times New Roman" w:cs="Times New Roman"/>
          <w:color w:val="4F81BD" w:themeColor="accent1"/>
          <w:sz w:val="24"/>
          <w:szCs w:val="24"/>
        </w:rPr>
        <w:t xml:space="preserve"> the reporting of one advance deposit over a </w:t>
      </w:r>
      <w:r w:rsidR="003E105A" w:rsidRPr="00481F4E">
        <w:rPr>
          <w:rFonts w:ascii="Times New Roman" w:hAnsi="Times New Roman" w:cs="Times New Roman"/>
          <w:color w:val="4F81BD" w:themeColor="accent1"/>
          <w:sz w:val="24"/>
          <w:szCs w:val="24"/>
        </w:rPr>
        <w:t>3-year</w:t>
      </w:r>
      <w:r w:rsidRPr="00481F4E">
        <w:rPr>
          <w:rFonts w:ascii="Times New Roman" w:hAnsi="Times New Roman" w:cs="Times New Roman"/>
          <w:color w:val="4F81BD" w:themeColor="accent1"/>
          <w:sz w:val="24"/>
          <w:szCs w:val="24"/>
        </w:rPr>
        <w:t xml:space="preserve"> period.</w:t>
      </w:r>
    </w:p>
    <w:p w:rsidR="00991BF2" w:rsidRPr="00991BF2" w:rsidRDefault="00991BF2" w:rsidP="00991BF2">
      <w:pPr>
        <w:pStyle w:val="ListParagraph"/>
        <w:rPr>
          <w:rFonts w:ascii="Times New Roman" w:hAnsi="Times New Roman" w:cs="Times New Roman"/>
          <w:color w:val="4F81BD" w:themeColor="accent1"/>
          <w:sz w:val="24"/>
          <w:szCs w:val="24"/>
        </w:rPr>
      </w:pPr>
    </w:p>
    <w:p w:rsidR="00991BF2" w:rsidRPr="00325E30" w:rsidRDefault="00991BF2" w:rsidP="00991BF2">
      <w:pPr>
        <w:pStyle w:val="ListParagraph"/>
        <w:numPr>
          <w:ilvl w:val="0"/>
          <w:numId w:val="22"/>
        </w:numPr>
        <w:contextualSpacing w:val="0"/>
        <w:jc w:val="both"/>
        <w:rPr>
          <w:rFonts w:ascii="Times New Roman" w:hAnsi="Times New Roman" w:cs="Times New Roman"/>
          <w:sz w:val="24"/>
          <w:szCs w:val="24"/>
        </w:rPr>
      </w:pPr>
      <w:r w:rsidRPr="00325E30">
        <w:rPr>
          <w:rFonts w:ascii="Times New Roman" w:hAnsi="Times New Roman" w:cs="Times New Roman"/>
          <w:sz w:val="24"/>
          <w:szCs w:val="24"/>
        </w:rPr>
        <w:t>What is Asset/Forfeiture/Sale?</w:t>
      </w:r>
    </w:p>
    <w:p w:rsidR="00991BF2" w:rsidRDefault="00991BF2" w:rsidP="00991BF2">
      <w:pPr>
        <w:pStyle w:val="ListParagraph"/>
        <w:numPr>
          <w:ilvl w:val="1"/>
          <w:numId w:val="22"/>
        </w:numPr>
        <w:contextualSpacing w:val="0"/>
        <w:jc w:val="both"/>
        <w:rPr>
          <w:rFonts w:ascii="Times New Roman" w:hAnsi="Times New Roman" w:cs="Times New Roman"/>
          <w:color w:val="4F81BD" w:themeColor="accent1"/>
          <w:sz w:val="24"/>
          <w:szCs w:val="24"/>
        </w:rPr>
      </w:pPr>
      <w:r>
        <w:rPr>
          <w:rFonts w:ascii="Times New Roman" w:hAnsi="Times New Roman" w:cs="Times New Roman"/>
          <w:color w:val="4F81BD" w:themeColor="accent1"/>
          <w:sz w:val="24"/>
          <w:szCs w:val="24"/>
        </w:rPr>
        <w:t>This is for items that are forfeited/se</w:t>
      </w:r>
      <w:r w:rsidR="00325E30">
        <w:rPr>
          <w:rFonts w:ascii="Times New Roman" w:hAnsi="Times New Roman" w:cs="Times New Roman"/>
          <w:color w:val="4F81BD" w:themeColor="accent1"/>
          <w:sz w:val="24"/>
          <w:szCs w:val="24"/>
        </w:rPr>
        <w:t>ized as part of a criminal or civil case and sold by your office to pay court related cost such as fines/fees or reparations.</w:t>
      </w:r>
    </w:p>
    <w:p w:rsidR="00325E30" w:rsidRPr="00325E30" w:rsidRDefault="00325E30" w:rsidP="00325E30">
      <w:pPr>
        <w:pStyle w:val="ListParagraph"/>
        <w:numPr>
          <w:ilvl w:val="0"/>
          <w:numId w:val="22"/>
        </w:numPr>
        <w:contextualSpacing w:val="0"/>
        <w:jc w:val="both"/>
        <w:rPr>
          <w:rFonts w:ascii="Times New Roman" w:hAnsi="Times New Roman" w:cs="Times New Roman"/>
          <w:b/>
          <w:i/>
          <w:sz w:val="28"/>
          <w:szCs w:val="28"/>
          <w:u w:val="single"/>
        </w:rPr>
      </w:pPr>
      <w:r w:rsidRPr="00325E30">
        <w:rPr>
          <w:rFonts w:ascii="Times New Roman" w:hAnsi="Times New Roman" w:cs="Times New Roman"/>
          <w:sz w:val="24"/>
          <w:szCs w:val="24"/>
        </w:rPr>
        <w:t xml:space="preserve">Is there a deadline to have the schedules completed? </w:t>
      </w:r>
    </w:p>
    <w:p w:rsidR="00325E30" w:rsidRPr="00325E30" w:rsidRDefault="00325E30" w:rsidP="00325E30">
      <w:pPr>
        <w:pStyle w:val="ListParagraph"/>
        <w:numPr>
          <w:ilvl w:val="1"/>
          <w:numId w:val="22"/>
        </w:numPr>
        <w:contextualSpacing w:val="0"/>
        <w:jc w:val="both"/>
        <w:rPr>
          <w:rFonts w:ascii="Times New Roman" w:hAnsi="Times New Roman" w:cs="Times New Roman"/>
          <w:color w:val="4F81BD" w:themeColor="accent1"/>
          <w:sz w:val="24"/>
          <w:szCs w:val="24"/>
        </w:rPr>
      </w:pPr>
      <w:r w:rsidRPr="00325E30">
        <w:rPr>
          <w:rFonts w:ascii="Times New Roman" w:hAnsi="Times New Roman" w:cs="Times New Roman"/>
          <w:color w:val="4F81BD" w:themeColor="accent1"/>
          <w:sz w:val="24"/>
          <w:szCs w:val="24"/>
        </w:rPr>
        <w:t>The schedules are due as part of your next submitted audit report.</w:t>
      </w:r>
    </w:p>
    <w:p w:rsidR="006E54EA" w:rsidRDefault="00A0671D" w:rsidP="00E3787F">
      <w:pPr>
        <w:ind w:hanging="360"/>
        <w:jc w:val="both"/>
        <w:rPr>
          <w:rFonts w:ascii="Times New Roman" w:hAnsi="Times New Roman" w:cs="Times New Roman"/>
          <w:b/>
          <w:i/>
          <w:sz w:val="28"/>
          <w:szCs w:val="28"/>
          <w:u w:val="single"/>
        </w:rPr>
      </w:pPr>
      <w:r>
        <w:rPr>
          <w:rFonts w:ascii="Times New Roman" w:hAnsi="Times New Roman" w:cs="Times New Roman"/>
          <w:b/>
          <w:i/>
          <w:sz w:val="28"/>
          <w:szCs w:val="28"/>
          <w:u w:val="single"/>
        </w:rPr>
        <w:lastRenderedPageBreak/>
        <w:t>Collecting/Disbursing Schedule</w:t>
      </w:r>
    </w:p>
    <w:p w:rsidR="00325E30" w:rsidRDefault="00325E30" w:rsidP="00497197">
      <w:pPr>
        <w:pStyle w:val="ListParagraph"/>
        <w:numPr>
          <w:ilvl w:val="0"/>
          <w:numId w:val="22"/>
        </w:numPr>
        <w:autoSpaceDE w:val="0"/>
        <w:autoSpaceDN w:val="0"/>
        <w:adjustRightInd w:val="0"/>
        <w:contextualSpacing w:val="0"/>
        <w:jc w:val="both"/>
        <w:rPr>
          <w:rFonts w:ascii="Times New Roman" w:hAnsi="Times New Roman" w:cs="Times New Roman"/>
          <w:sz w:val="24"/>
          <w:szCs w:val="24"/>
        </w:rPr>
      </w:pPr>
      <w:r w:rsidRPr="00325E30">
        <w:rPr>
          <w:rFonts w:ascii="Times New Roman" w:hAnsi="Times New Roman" w:cs="Times New Roman"/>
          <w:sz w:val="24"/>
          <w:szCs w:val="24"/>
        </w:rPr>
        <w:t>Regarding the Court’s Probation Fund, sometimes the Judge orders certain defendants to take a “Life Skills” course.  Sometimes the Judge orders the defendants to pay for the course, while other times they may not have to pay if deemed indigent or other reasons.  For the individuals who do pay, the Court deposits those funds into the Court’s Probation Fund.  Should those receipts be classified as “Probation Fees” on the Collecting/Disbursing Schedule?</w:t>
      </w:r>
    </w:p>
    <w:p w:rsidR="00325E30" w:rsidRDefault="00325E30" w:rsidP="00325E30">
      <w:pPr>
        <w:pStyle w:val="ListParagraph"/>
        <w:numPr>
          <w:ilvl w:val="1"/>
          <w:numId w:val="22"/>
        </w:numPr>
        <w:autoSpaceDE w:val="0"/>
        <w:autoSpaceDN w:val="0"/>
        <w:adjustRightInd w:val="0"/>
        <w:contextualSpacing w:val="0"/>
        <w:jc w:val="both"/>
        <w:rPr>
          <w:rFonts w:ascii="Times New Roman" w:hAnsi="Times New Roman" w:cs="Times New Roman"/>
          <w:color w:val="4F81BD" w:themeColor="accent1"/>
          <w:sz w:val="24"/>
          <w:szCs w:val="24"/>
        </w:rPr>
      </w:pPr>
      <w:r w:rsidRPr="00325E30">
        <w:rPr>
          <w:rFonts w:ascii="Times New Roman" w:hAnsi="Times New Roman" w:cs="Times New Roman"/>
          <w:color w:val="4F81BD" w:themeColor="accent1"/>
          <w:sz w:val="24"/>
          <w:szCs w:val="24"/>
        </w:rPr>
        <w:t>As this would be a condition of probation, it should be classified as Probation/Parole/Supervision Fees on the collecting/disbursing schedule. The amount retained by the court would then be reported as Probation/Parole/Supervision Fees in the Amounts "Self-Disbursed" to Collecting Agency under the Amounts Retained by Collecting Agency.</w:t>
      </w:r>
    </w:p>
    <w:p w:rsidR="00325E30" w:rsidRPr="00325E30" w:rsidRDefault="00325E30" w:rsidP="00325E30">
      <w:pPr>
        <w:pStyle w:val="ListParagraph"/>
        <w:numPr>
          <w:ilvl w:val="0"/>
          <w:numId w:val="22"/>
        </w:numPr>
        <w:autoSpaceDE w:val="0"/>
        <w:autoSpaceDN w:val="0"/>
        <w:adjustRightInd w:val="0"/>
        <w:contextualSpacing w:val="0"/>
        <w:jc w:val="both"/>
        <w:rPr>
          <w:rFonts w:ascii="Times New Roman" w:hAnsi="Times New Roman" w:cs="Times New Roman"/>
          <w:sz w:val="24"/>
          <w:szCs w:val="24"/>
        </w:rPr>
      </w:pPr>
      <w:r>
        <w:rPr>
          <w:rFonts w:ascii="Times New Roman" w:hAnsi="Times New Roman" w:cs="Times New Roman"/>
          <w:sz w:val="24"/>
          <w:szCs w:val="24"/>
        </w:rPr>
        <w:t>The</w:t>
      </w:r>
      <w:r w:rsidRPr="00325E30">
        <w:rPr>
          <w:rFonts w:ascii="Times New Roman" w:hAnsi="Times New Roman" w:cs="Times New Roman"/>
          <w:sz w:val="24"/>
          <w:szCs w:val="24"/>
        </w:rPr>
        <w:t xml:space="preserve"> Court pays an individual for teaching the </w:t>
      </w:r>
      <w:r>
        <w:rPr>
          <w:rFonts w:ascii="Times New Roman" w:hAnsi="Times New Roman" w:cs="Times New Roman"/>
          <w:sz w:val="24"/>
          <w:szCs w:val="24"/>
        </w:rPr>
        <w:t>“</w:t>
      </w:r>
      <w:r w:rsidRPr="00325E30">
        <w:rPr>
          <w:rFonts w:ascii="Times New Roman" w:hAnsi="Times New Roman" w:cs="Times New Roman"/>
          <w:sz w:val="24"/>
          <w:szCs w:val="24"/>
        </w:rPr>
        <w:t>Life Skills</w:t>
      </w:r>
      <w:r>
        <w:rPr>
          <w:rFonts w:ascii="Times New Roman" w:hAnsi="Times New Roman" w:cs="Times New Roman"/>
          <w:sz w:val="24"/>
          <w:szCs w:val="24"/>
        </w:rPr>
        <w:t>”</w:t>
      </w:r>
      <w:r w:rsidRPr="00325E30">
        <w:rPr>
          <w:rFonts w:ascii="Times New Roman" w:hAnsi="Times New Roman" w:cs="Times New Roman"/>
          <w:sz w:val="24"/>
          <w:szCs w:val="24"/>
        </w:rPr>
        <w:t xml:space="preserve"> course</w:t>
      </w:r>
      <w:r>
        <w:rPr>
          <w:rFonts w:ascii="Times New Roman" w:hAnsi="Times New Roman" w:cs="Times New Roman"/>
          <w:sz w:val="24"/>
          <w:szCs w:val="24"/>
        </w:rPr>
        <w:t>s which are sometimes ordered by the Judge</w:t>
      </w:r>
      <w:r w:rsidRPr="00325E30">
        <w:rPr>
          <w:rFonts w:ascii="Times New Roman" w:hAnsi="Times New Roman" w:cs="Times New Roman"/>
          <w:sz w:val="24"/>
          <w:szCs w:val="24"/>
        </w:rPr>
        <w:t>.  Should those payments be reported on the Collecting/Disbursing Schedule as Disbursements to Individuals?</w:t>
      </w:r>
    </w:p>
    <w:p w:rsidR="00325E30" w:rsidRPr="00325E30" w:rsidRDefault="00325E30" w:rsidP="00325E30">
      <w:pPr>
        <w:pStyle w:val="ListParagraph"/>
        <w:numPr>
          <w:ilvl w:val="1"/>
          <w:numId w:val="22"/>
        </w:numPr>
        <w:autoSpaceDE w:val="0"/>
        <w:autoSpaceDN w:val="0"/>
        <w:adjustRightInd w:val="0"/>
        <w:contextualSpacing w:val="0"/>
        <w:jc w:val="both"/>
        <w:rPr>
          <w:rFonts w:ascii="Times New Roman" w:hAnsi="Times New Roman" w:cs="Times New Roman"/>
          <w:color w:val="4F81BD" w:themeColor="accent1"/>
          <w:sz w:val="24"/>
          <w:szCs w:val="24"/>
        </w:rPr>
      </w:pPr>
      <w:r w:rsidRPr="00325E30">
        <w:rPr>
          <w:rFonts w:ascii="Times New Roman" w:hAnsi="Times New Roman" w:cs="Times New Roman"/>
          <w:color w:val="4F81BD" w:themeColor="accent1"/>
          <w:sz w:val="24"/>
          <w:szCs w:val="24"/>
        </w:rPr>
        <w:t>As described, this appears to be a normal expense of the court, so disbursement to the individual teaching the class would not be part of the schedules.</w:t>
      </w:r>
    </w:p>
    <w:p w:rsidR="00497197" w:rsidRDefault="00497197" w:rsidP="00497197">
      <w:pPr>
        <w:pStyle w:val="ListParagraph"/>
        <w:numPr>
          <w:ilvl w:val="0"/>
          <w:numId w:val="22"/>
        </w:numPr>
        <w:autoSpaceDE w:val="0"/>
        <w:autoSpaceDN w:val="0"/>
        <w:adjustRightInd w:val="0"/>
        <w:contextualSpacing w:val="0"/>
        <w:jc w:val="both"/>
        <w:rPr>
          <w:rFonts w:ascii="Times New Roman" w:hAnsi="Times New Roman" w:cs="Times New Roman"/>
          <w:sz w:val="24"/>
          <w:szCs w:val="24"/>
        </w:rPr>
      </w:pPr>
      <w:r>
        <w:rPr>
          <w:rFonts w:ascii="Times New Roman" w:hAnsi="Times New Roman" w:cs="Times New Roman"/>
          <w:sz w:val="24"/>
          <w:szCs w:val="24"/>
        </w:rPr>
        <w:t xml:space="preserve">Will you explain what the “Ending Balance of Total Amounts Assessed but not yet </w:t>
      </w:r>
      <w:r w:rsidRPr="003E105A">
        <w:rPr>
          <w:rFonts w:ascii="Times New Roman" w:hAnsi="Times New Roman" w:cs="Times New Roman"/>
          <w:sz w:val="24"/>
          <w:szCs w:val="24"/>
        </w:rPr>
        <w:t>Collected”</w:t>
      </w:r>
      <w:r>
        <w:rPr>
          <w:rFonts w:ascii="Times New Roman" w:hAnsi="Times New Roman" w:cs="Times New Roman"/>
          <w:sz w:val="24"/>
          <w:szCs w:val="24"/>
        </w:rPr>
        <w:t xml:space="preserve"> in the “Other Information” box of the collecting/disbursing schedule should include? </w:t>
      </w:r>
    </w:p>
    <w:p w:rsidR="00497197" w:rsidRDefault="00497197" w:rsidP="00497197">
      <w:pPr>
        <w:pStyle w:val="ListParagraph"/>
        <w:numPr>
          <w:ilvl w:val="1"/>
          <w:numId w:val="22"/>
        </w:numPr>
        <w:autoSpaceDE w:val="0"/>
        <w:autoSpaceDN w:val="0"/>
        <w:adjustRightInd w:val="0"/>
        <w:contextualSpacing w:val="0"/>
        <w:jc w:val="both"/>
        <w:rPr>
          <w:rFonts w:ascii="Times New Roman" w:hAnsi="Times New Roman" w:cs="Times New Roman"/>
          <w:color w:val="4F81BD" w:themeColor="accent1"/>
          <w:sz w:val="24"/>
          <w:szCs w:val="24"/>
        </w:rPr>
      </w:pPr>
      <w:r w:rsidRPr="00092449">
        <w:rPr>
          <w:rFonts w:ascii="Times New Roman" w:hAnsi="Times New Roman" w:cs="Times New Roman"/>
          <w:color w:val="4F81BD" w:themeColor="accent1"/>
          <w:sz w:val="24"/>
          <w:szCs w:val="24"/>
        </w:rPr>
        <w:t>This is a modified cash basis for amount</w:t>
      </w:r>
      <w:r>
        <w:rPr>
          <w:rFonts w:ascii="Times New Roman" w:hAnsi="Times New Roman" w:cs="Times New Roman"/>
          <w:color w:val="4F81BD" w:themeColor="accent1"/>
          <w:sz w:val="24"/>
          <w:szCs w:val="24"/>
        </w:rPr>
        <w:t>s</w:t>
      </w:r>
      <w:r w:rsidRPr="00092449">
        <w:rPr>
          <w:rFonts w:ascii="Times New Roman" w:hAnsi="Times New Roman" w:cs="Times New Roman"/>
          <w:color w:val="4F81BD" w:themeColor="accent1"/>
          <w:sz w:val="24"/>
          <w:szCs w:val="24"/>
        </w:rPr>
        <w:t xml:space="preserve"> that an entity has a legally enforceable right to collect but have not yet collected. </w:t>
      </w:r>
    </w:p>
    <w:p w:rsidR="00325E30" w:rsidRPr="00325E30" w:rsidRDefault="00325E30" w:rsidP="00325E30">
      <w:pPr>
        <w:pStyle w:val="ListParagraph"/>
        <w:numPr>
          <w:ilvl w:val="0"/>
          <w:numId w:val="22"/>
        </w:numPr>
        <w:autoSpaceDE w:val="0"/>
        <w:autoSpaceDN w:val="0"/>
        <w:adjustRightInd w:val="0"/>
        <w:contextualSpacing w:val="0"/>
        <w:jc w:val="both"/>
        <w:rPr>
          <w:rFonts w:ascii="Times New Roman" w:hAnsi="Times New Roman" w:cs="Times New Roman"/>
          <w:sz w:val="24"/>
          <w:szCs w:val="24"/>
        </w:rPr>
      </w:pPr>
      <w:r w:rsidRPr="00325E30">
        <w:rPr>
          <w:rFonts w:ascii="Times New Roman" w:hAnsi="Times New Roman" w:cs="Times New Roman"/>
          <w:sz w:val="24"/>
          <w:szCs w:val="24"/>
        </w:rPr>
        <w:t xml:space="preserve">The City pays all salaries of Court employees.  From time to time, the City requests funds from the Court to supplement salaries.  Should these </w:t>
      </w:r>
      <w:proofErr w:type="gramStart"/>
      <w:r w:rsidRPr="00325E30">
        <w:rPr>
          <w:rFonts w:ascii="Times New Roman" w:hAnsi="Times New Roman" w:cs="Times New Roman"/>
          <w:sz w:val="24"/>
          <w:szCs w:val="24"/>
        </w:rPr>
        <w:t>transfers</w:t>
      </w:r>
      <w:proofErr w:type="gramEnd"/>
      <w:r w:rsidRPr="00325E30">
        <w:rPr>
          <w:rFonts w:ascii="Times New Roman" w:hAnsi="Times New Roman" w:cs="Times New Roman"/>
          <w:sz w:val="24"/>
          <w:szCs w:val="24"/>
        </w:rPr>
        <w:t xml:space="preserve"> to the City be reported on the Collecting/Disbursing Schedule as Disbursements to Governments, even though the amounts transferred have nothing to do with fines/fees collected? (i</w:t>
      </w:r>
      <w:r>
        <w:rPr>
          <w:rFonts w:ascii="Times New Roman" w:hAnsi="Times New Roman" w:cs="Times New Roman"/>
          <w:sz w:val="24"/>
          <w:szCs w:val="24"/>
        </w:rPr>
        <w:t>.</w:t>
      </w:r>
      <w:r w:rsidRPr="00325E30">
        <w:rPr>
          <w:rFonts w:ascii="Times New Roman" w:hAnsi="Times New Roman" w:cs="Times New Roman"/>
          <w:sz w:val="24"/>
          <w:szCs w:val="24"/>
        </w:rPr>
        <w:t>e</w:t>
      </w:r>
      <w:r>
        <w:rPr>
          <w:rFonts w:ascii="Times New Roman" w:hAnsi="Times New Roman" w:cs="Times New Roman"/>
          <w:sz w:val="24"/>
          <w:szCs w:val="24"/>
        </w:rPr>
        <w:t>.</w:t>
      </w:r>
      <w:r w:rsidRPr="00325E30">
        <w:rPr>
          <w:rFonts w:ascii="Times New Roman" w:hAnsi="Times New Roman" w:cs="Times New Roman"/>
          <w:sz w:val="24"/>
          <w:szCs w:val="24"/>
        </w:rPr>
        <w:t xml:space="preserve"> </w:t>
      </w:r>
      <w:r w:rsidRPr="00325E30">
        <w:rPr>
          <w:rFonts w:ascii="Times New Roman" w:hAnsi="Times New Roman" w:cs="Times New Roman"/>
          <w:sz w:val="24"/>
          <w:szCs w:val="24"/>
        </w:rPr>
        <w:br/>
        <w:t>They are just flat transfer amounts requested from time to time, maybe once or twice a year.)</w:t>
      </w:r>
    </w:p>
    <w:p w:rsidR="00325E30" w:rsidRDefault="00325E30" w:rsidP="00325E30">
      <w:pPr>
        <w:pStyle w:val="ListParagraph"/>
        <w:numPr>
          <w:ilvl w:val="1"/>
          <w:numId w:val="22"/>
        </w:numPr>
        <w:autoSpaceDE w:val="0"/>
        <w:autoSpaceDN w:val="0"/>
        <w:adjustRightInd w:val="0"/>
        <w:contextualSpacing w:val="0"/>
        <w:jc w:val="both"/>
        <w:rPr>
          <w:rFonts w:ascii="Times New Roman" w:hAnsi="Times New Roman" w:cs="Times New Roman"/>
          <w:color w:val="4F81BD" w:themeColor="accent1"/>
          <w:sz w:val="24"/>
          <w:szCs w:val="24"/>
        </w:rPr>
      </w:pPr>
      <w:r w:rsidRPr="00325E30">
        <w:rPr>
          <w:rFonts w:ascii="Times New Roman" w:hAnsi="Times New Roman" w:cs="Times New Roman"/>
          <w:color w:val="4F81BD" w:themeColor="accent1"/>
          <w:sz w:val="24"/>
          <w:szCs w:val="24"/>
        </w:rPr>
        <w:t>This appears to be a normal expense of the court; therefore, it would not be part of the schedules.</w:t>
      </w:r>
    </w:p>
    <w:p w:rsidR="00325E30" w:rsidRPr="00325E30" w:rsidRDefault="00325E30" w:rsidP="00325E30">
      <w:pPr>
        <w:pStyle w:val="ListParagraph"/>
        <w:numPr>
          <w:ilvl w:val="0"/>
          <w:numId w:val="22"/>
        </w:numPr>
        <w:autoSpaceDE w:val="0"/>
        <w:autoSpaceDN w:val="0"/>
        <w:adjustRightInd w:val="0"/>
        <w:contextualSpacing w:val="0"/>
        <w:jc w:val="both"/>
        <w:rPr>
          <w:rFonts w:ascii="Times New Roman" w:hAnsi="Times New Roman" w:cs="Times New Roman"/>
          <w:sz w:val="24"/>
          <w:szCs w:val="24"/>
        </w:rPr>
      </w:pPr>
      <w:r w:rsidRPr="00325E30">
        <w:rPr>
          <w:rFonts w:ascii="Times New Roman" w:hAnsi="Times New Roman" w:cs="Times New Roman"/>
          <w:sz w:val="24"/>
          <w:szCs w:val="24"/>
        </w:rPr>
        <w:t xml:space="preserve">On Civil and Small Claims suits filed, plaintiffs pay advance deposits-court costs.  I know that these will be reported on the Collecting/Disbursing Schedule as Civil Fees.  In addition, the Court collects funds from plaintiffs to pay for Service Fees.  These fees are paid to various governmental agencies for serving papers, such as the Shreveport City Marshal, Bossier City Marshal, etc.  My question is:  Are these Service Fees required to be reported separately in the Collections section of the Collecting/Disbursing Schedule as Service/Collection Fees?  It is </w:t>
      </w:r>
      <w:r w:rsidRPr="00325E30">
        <w:rPr>
          <w:rFonts w:ascii="Times New Roman" w:hAnsi="Times New Roman" w:cs="Times New Roman"/>
          <w:sz w:val="24"/>
          <w:szCs w:val="24"/>
        </w:rPr>
        <w:lastRenderedPageBreak/>
        <w:t>uncertain at this time whether the Court’s software is able to generate a report which would separate Service Fee receipts from other Civil Fees.</w:t>
      </w:r>
    </w:p>
    <w:p w:rsidR="00325E30" w:rsidRPr="00092449" w:rsidRDefault="00325E30" w:rsidP="00325E30">
      <w:pPr>
        <w:pStyle w:val="ListParagraph"/>
        <w:numPr>
          <w:ilvl w:val="1"/>
          <w:numId w:val="22"/>
        </w:numPr>
        <w:autoSpaceDE w:val="0"/>
        <w:autoSpaceDN w:val="0"/>
        <w:adjustRightInd w:val="0"/>
        <w:contextualSpacing w:val="0"/>
        <w:jc w:val="both"/>
        <w:rPr>
          <w:rFonts w:ascii="Times New Roman" w:hAnsi="Times New Roman" w:cs="Times New Roman"/>
          <w:color w:val="4F81BD" w:themeColor="accent1"/>
          <w:sz w:val="24"/>
          <w:szCs w:val="24"/>
        </w:rPr>
      </w:pPr>
      <w:r w:rsidRPr="00325E30">
        <w:rPr>
          <w:rFonts w:ascii="Times New Roman" w:hAnsi="Times New Roman" w:cs="Times New Roman"/>
          <w:color w:val="4F81BD" w:themeColor="accent1"/>
          <w:sz w:val="24"/>
          <w:szCs w:val="24"/>
        </w:rPr>
        <w:t>These "service fees" appear to be part of the civil filing and not a separate fee related to cost of collections (credit card fees, etc.); therefore, they would be reported as civil fees.</w:t>
      </w:r>
    </w:p>
    <w:p w:rsidR="002F2323" w:rsidRPr="002F2323" w:rsidRDefault="002F2323" w:rsidP="00E3787F">
      <w:pPr>
        <w:pStyle w:val="ListParagraph"/>
        <w:numPr>
          <w:ilvl w:val="0"/>
          <w:numId w:val="22"/>
        </w:numPr>
        <w:autoSpaceDE w:val="0"/>
        <w:autoSpaceDN w:val="0"/>
        <w:adjustRightInd w:val="0"/>
        <w:contextualSpacing w:val="0"/>
        <w:jc w:val="both"/>
        <w:rPr>
          <w:rFonts w:ascii="Times New Roman" w:hAnsi="Times New Roman" w:cs="Times New Roman"/>
          <w:sz w:val="24"/>
          <w:szCs w:val="24"/>
        </w:rPr>
      </w:pPr>
      <w:r w:rsidRPr="002F2323">
        <w:rPr>
          <w:rFonts w:ascii="Times New Roman" w:hAnsi="Times New Roman" w:cs="Times New Roman"/>
          <w:sz w:val="24"/>
          <w:szCs w:val="24"/>
        </w:rPr>
        <w:t xml:space="preserve">We will have several Villages, Towns, </w:t>
      </w:r>
      <w:r w:rsidR="00CE6FE7" w:rsidRPr="002F2323">
        <w:rPr>
          <w:rFonts w:ascii="Times New Roman" w:hAnsi="Times New Roman" w:cs="Times New Roman"/>
          <w:sz w:val="24"/>
          <w:szCs w:val="24"/>
        </w:rPr>
        <w:t>etc.</w:t>
      </w:r>
      <w:r w:rsidRPr="002F2323">
        <w:rPr>
          <w:rFonts w:ascii="Times New Roman" w:hAnsi="Times New Roman" w:cs="Times New Roman"/>
          <w:sz w:val="24"/>
          <w:szCs w:val="24"/>
        </w:rPr>
        <w:t xml:space="preserve"> that will have what we know as Mayor’s Court. These Towns will collect Police Tickets that have been written and then disburse 5-10 amounts to various other entities. Would this type activity be reported on the Collecting/Disbursing Entity </w:t>
      </w:r>
      <w:r w:rsidR="00CE6FE7" w:rsidRPr="002F2323">
        <w:rPr>
          <w:rFonts w:ascii="Times New Roman" w:hAnsi="Times New Roman" w:cs="Times New Roman"/>
          <w:sz w:val="24"/>
          <w:szCs w:val="24"/>
        </w:rPr>
        <w:t>Schedule?</w:t>
      </w:r>
    </w:p>
    <w:p w:rsidR="002D4BCD" w:rsidRPr="00325E30" w:rsidRDefault="002F2323" w:rsidP="00E3787F">
      <w:pPr>
        <w:pStyle w:val="ListParagraph"/>
        <w:numPr>
          <w:ilvl w:val="1"/>
          <w:numId w:val="22"/>
        </w:numPr>
        <w:contextualSpacing w:val="0"/>
        <w:jc w:val="both"/>
        <w:rPr>
          <w:rFonts w:ascii="Times New Roman" w:hAnsi="Times New Roman" w:cs="Times New Roman"/>
          <w:b/>
          <w:i/>
          <w:color w:val="4F81BD" w:themeColor="accent1"/>
          <w:sz w:val="28"/>
          <w:szCs w:val="28"/>
          <w:u w:val="single"/>
        </w:rPr>
      </w:pPr>
      <w:r w:rsidRPr="002F2323">
        <w:rPr>
          <w:rFonts w:ascii="Times New Roman" w:hAnsi="Times New Roman" w:cs="Times New Roman"/>
          <w:color w:val="4F81BD" w:themeColor="accent1"/>
          <w:sz w:val="24"/>
          <w:szCs w:val="24"/>
        </w:rPr>
        <w:t>Yes, in this instance the mayor's court would need to submit the collecting/disbursing schedule for those amounts they collect and distribute to other agencies. If they receive amounts from other collecting agencies (sheriff's offices, courts, etc.) they will also need to submit the receiving schedule for those amounts</w:t>
      </w:r>
      <w:r w:rsidR="004E04A3">
        <w:rPr>
          <w:rFonts w:ascii="Times New Roman" w:hAnsi="Times New Roman" w:cs="Times New Roman"/>
          <w:color w:val="4F81BD" w:themeColor="accent1"/>
          <w:sz w:val="24"/>
          <w:szCs w:val="24"/>
        </w:rPr>
        <w:t xml:space="preserve"> that</w:t>
      </w:r>
      <w:r w:rsidRPr="002F2323">
        <w:rPr>
          <w:rFonts w:ascii="Times New Roman" w:hAnsi="Times New Roman" w:cs="Times New Roman"/>
          <w:color w:val="4F81BD" w:themeColor="accent1"/>
          <w:sz w:val="24"/>
          <w:szCs w:val="24"/>
        </w:rPr>
        <w:t xml:space="preserve"> they would be receiving from the other collecting agencies.</w:t>
      </w:r>
    </w:p>
    <w:p w:rsidR="00325E30" w:rsidRPr="00D64386" w:rsidRDefault="00D64386" w:rsidP="00325E30">
      <w:pPr>
        <w:pStyle w:val="ListParagraph"/>
        <w:numPr>
          <w:ilvl w:val="0"/>
          <w:numId w:val="22"/>
        </w:numPr>
        <w:contextualSpacing w:val="0"/>
        <w:jc w:val="both"/>
        <w:rPr>
          <w:rFonts w:ascii="Times New Roman" w:hAnsi="Times New Roman" w:cs="Times New Roman"/>
          <w:sz w:val="24"/>
          <w:szCs w:val="24"/>
        </w:rPr>
      </w:pPr>
      <w:r>
        <w:rPr>
          <w:rFonts w:ascii="Times New Roman" w:hAnsi="Times New Roman" w:cs="Times New Roman"/>
          <w:sz w:val="24"/>
          <w:szCs w:val="24"/>
        </w:rPr>
        <w:t>W</w:t>
      </w:r>
      <w:r w:rsidR="00325E30" w:rsidRPr="00D64386">
        <w:rPr>
          <w:rFonts w:ascii="Times New Roman" w:hAnsi="Times New Roman" w:cs="Times New Roman"/>
          <w:sz w:val="24"/>
          <w:szCs w:val="24"/>
        </w:rPr>
        <w:t>ould the payments of the Service Fees to the City Marshal and other governmental agencies be reported in the Disbursements section as Disbursements to Governments – Service Fees?</w:t>
      </w:r>
    </w:p>
    <w:p w:rsidR="00325E30" w:rsidRPr="00D64386" w:rsidRDefault="00325E30" w:rsidP="00325E30">
      <w:pPr>
        <w:pStyle w:val="ListParagraph"/>
        <w:numPr>
          <w:ilvl w:val="1"/>
          <w:numId w:val="22"/>
        </w:numPr>
        <w:contextualSpacing w:val="0"/>
        <w:jc w:val="both"/>
        <w:rPr>
          <w:rFonts w:ascii="Times New Roman" w:hAnsi="Times New Roman" w:cs="Times New Roman"/>
          <w:color w:val="4F81BD" w:themeColor="accent1"/>
          <w:sz w:val="24"/>
          <w:szCs w:val="24"/>
        </w:rPr>
      </w:pPr>
      <w:r w:rsidRPr="00D64386">
        <w:rPr>
          <w:rFonts w:ascii="Times New Roman" w:hAnsi="Times New Roman" w:cs="Times New Roman"/>
          <w:color w:val="4F81BD" w:themeColor="accent1"/>
          <w:sz w:val="24"/>
          <w:szCs w:val="24"/>
        </w:rPr>
        <w:t>No, these would be reported under the Disbursements to Governments &amp; Nonprofits section as civil fees (example: Shreveport City Marshal, Civil Fees).</w:t>
      </w:r>
    </w:p>
    <w:p w:rsidR="00924ECB" w:rsidRPr="00924ECB" w:rsidRDefault="00924ECB" w:rsidP="00E3787F">
      <w:pPr>
        <w:pStyle w:val="ListParagraph"/>
        <w:numPr>
          <w:ilvl w:val="0"/>
          <w:numId w:val="22"/>
        </w:numPr>
        <w:contextualSpacing w:val="0"/>
        <w:jc w:val="both"/>
        <w:rPr>
          <w:rFonts w:ascii="Times New Roman" w:hAnsi="Times New Roman" w:cs="Times New Roman"/>
          <w:sz w:val="24"/>
          <w:szCs w:val="24"/>
        </w:rPr>
      </w:pPr>
      <w:r w:rsidRPr="00924ECB">
        <w:rPr>
          <w:rFonts w:ascii="Times New Roman" w:hAnsi="Times New Roman" w:cs="Times New Roman"/>
          <w:sz w:val="24"/>
          <w:szCs w:val="24"/>
        </w:rPr>
        <w:t>We used a collection agency for our ticket processing that charges a fee on top of the court fines/fees assessed from the ticket, should this be included on the template?</w:t>
      </w:r>
    </w:p>
    <w:p w:rsidR="00924ECB" w:rsidRPr="00D64386" w:rsidRDefault="00924ECB" w:rsidP="00E3787F">
      <w:pPr>
        <w:pStyle w:val="ListParagraph"/>
        <w:numPr>
          <w:ilvl w:val="1"/>
          <w:numId w:val="22"/>
        </w:numPr>
        <w:contextualSpacing w:val="0"/>
        <w:jc w:val="both"/>
        <w:rPr>
          <w:rFonts w:ascii="Times New Roman" w:hAnsi="Times New Roman" w:cs="Times New Roman"/>
          <w:b/>
          <w:i/>
          <w:color w:val="4F81BD" w:themeColor="accent1"/>
          <w:sz w:val="28"/>
          <w:szCs w:val="28"/>
          <w:u w:val="single"/>
        </w:rPr>
      </w:pPr>
      <w:r>
        <w:rPr>
          <w:rFonts w:ascii="Times New Roman" w:hAnsi="Times New Roman" w:cs="Times New Roman"/>
          <w:color w:val="4F81BD" w:themeColor="accent1"/>
          <w:sz w:val="24"/>
          <w:szCs w:val="24"/>
        </w:rPr>
        <w:t>Yes, all amounts charged by processing agent/collection agencies should be reported in the individual/3</w:t>
      </w:r>
      <w:r w:rsidRPr="00924ECB">
        <w:rPr>
          <w:rFonts w:ascii="Times New Roman" w:hAnsi="Times New Roman" w:cs="Times New Roman"/>
          <w:color w:val="4F81BD" w:themeColor="accent1"/>
          <w:sz w:val="24"/>
          <w:szCs w:val="24"/>
          <w:vertAlign w:val="superscript"/>
        </w:rPr>
        <w:t>rd</w:t>
      </w:r>
      <w:r>
        <w:rPr>
          <w:rFonts w:ascii="Times New Roman" w:hAnsi="Times New Roman" w:cs="Times New Roman"/>
          <w:color w:val="4F81BD" w:themeColor="accent1"/>
          <w:sz w:val="24"/>
          <w:szCs w:val="24"/>
        </w:rPr>
        <w:t xml:space="preserve"> party collection or processing agencies </w:t>
      </w:r>
      <w:r w:rsidR="00BA481C">
        <w:rPr>
          <w:rFonts w:ascii="Times New Roman" w:hAnsi="Times New Roman" w:cs="Times New Roman"/>
          <w:color w:val="4F81BD" w:themeColor="accent1"/>
          <w:sz w:val="24"/>
          <w:szCs w:val="24"/>
        </w:rPr>
        <w:t>section</w:t>
      </w:r>
      <w:r>
        <w:rPr>
          <w:rFonts w:ascii="Times New Roman" w:hAnsi="Times New Roman" w:cs="Times New Roman"/>
          <w:color w:val="4F81BD" w:themeColor="accent1"/>
          <w:sz w:val="24"/>
          <w:szCs w:val="24"/>
        </w:rPr>
        <w:t xml:space="preserve">. </w:t>
      </w:r>
    </w:p>
    <w:p w:rsidR="00D64386" w:rsidRPr="00D64386" w:rsidRDefault="00D64386" w:rsidP="00D64386">
      <w:pPr>
        <w:pStyle w:val="ListParagraph"/>
        <w:numPr>
          <w:ilvl w:val="0"/>
          <w:numId w:val="22"/>
        </w:numPr>
        <w:contextualSpacing w:val="0"/>
        <w:jc w:val="both"/>
        <w:rPr>
          <w:rFonts w:ascii="Times New Roman" w:hAnsi="Times New Roman" w:cs="Times New Roman"/>
          <w:sz w:val="24"/>
          <w:szCs w:val="24"/>
        </w:rPr>
      </w:pPr>
      <w:r w:rsidRPr="00D64386">
        <w:rPr>
          <w:rFonts w:ascii="Times New Roman" w:hAnsi="Times New Roman" w:cs="Times New Roman"/>
          <w:sz w:val="24"/>
          <w:szCs w:val="24"/>
        </w:rPr>
        <w:t>On the Violations Fund, the Court collects Reinstatement Fees from individuals whose drivers’ licenses have been suspended.  Should the collection of these fees be reported in the Collections section of the Collecting/Disbursing Schedule as Criminal Fines – Other?</w:t>
      </w:r>
    </w:p>
    <w:p w:rsidR="00D64386" w:rsidRPr="00D64386" w:rsidRDefault="00D64386" w:rsidP="00D64386">
      <w:pPr>
        <w:pStyle w:val="ListParagraph"/>
        <w:numPr>
          <w:ilvl w:val="1"/>
          <w:numId w:val="22"/>
        </w:numPr>
        <w:contextualSpacing w:val="0"/>
        <w:jc w:val="both"/>
        <w:rPr>
          <w:rFonts w:ascii="Times New Roman" w:hAnsi="Times New Roman" w:cs="Times New Roman"/>
          <w:color w:val="4F81BD" w:themeColor="accent1"/>
          <w:sz w:val="24"/>
          <w:szCs w:val="24"/>
        </w:rPr>
      </w:pPr>
      <w:r w:rsidRPr="00D64386">
        <w:rPr>
          <w:rFonts w:ascii="Times New Roman" w:hAnsi="Times New Roman" w:cs="Times New Roman"/>
          <w:color w:val="4F81BD" w:themeColor="accent1"/>
          <w:sz w:val="24"/>
          <w:szCs w:val="24"/>
        </w:rPr>
        <w:t>No, this would go under criminal court costs/fees.</w:t>
      </w:r>
    </w:p>
    <w:p w:rsidR="00BD26A9" w:rsidRPr="00BD26A9" w:rsidRDefault="00BD26A9" w:rsidP="00E3787F">
      <w:pPr>
        <w:pStyle w:val="ListParagraph"/>
        <w:numPr>
          <w:ilvl w:val="0"/>
          <w:numId w:val="22"/>
        </w:numPr>
        <w:contextualSpacing w:val="0"/>
        <w:jc w:val="both"/>
        <w:rPr>
          <w:rFonts w:ascii="Times New Roman" w:hAnsi="Times New Roman" w:cs="Times New Roman"/>
          <w:b/>
          <w:i/>
          <w:sz w:val="28"/>
          <w:szCs w:val="28"/>
          <w:u w:val="single"/>
        </w:rPr>
      </w:pPr>
      <w:r w:rsidRPr="00BD26A9">
        <w:rPr>
          <w:rFonts w:ascii="Times New Roman" w:hAnsi="Times New Roman" w:cs="Times New Roman"/>
          <w:sz w:val="24"/>
          <w:szCs w:val="24"/>
        </w:rPr>
        <w:t>Should disbursements to individual/3</w:t>
      </w:r>
      <w:r w:rsidRPr="00BD26A9">
        <w:rPr>
          <w:rFonts w:ascii="Times New Roman" w:hAnsi="Times New Roman" w:cs="Times New Roman"/>
          <w:sz w:val="24"/>
          <w:szCs w:val="24"/>
          <w:vertAlign w:val="superscript"/>
        </w:rPr>
        <w:t>rd</w:t>
      </w:r>
      <w:r w:rsidRPr="00BD26A9">
        <w:rPr>
          <w:rFonts w:ascii="Times New Roman" w:hAnsi="Times New Roman" w:cs="Times New Roman"/>
          <w:sz w:val="24"/>
          <w:szCs w:val="24"/>
        </w:rPr>
        <w:t xml:space="preserve"> party collection or </w:t>
      </w:r>
      <w:r w:rsidR="00CE6FE7" w:rsidRPr="00BD26A9">
        <w:rPr>
          <w:rFonts w:ascii="Times New Roman" w:hAnsi="Times New Roman" w:cs="Times New Roman"/>
          <w:sz w:val="24"/>
          <w:szCs w:val="24"/>
        </w:rPr>
        <w:t>processing</w:t>
      </w:r>
      <w:r w:rsidRPr="00BD26A9">
        <w:rPr>
          <w:rFonts w:ascii="Times New Roman" w:hAnsi="Times New Roman" w:cs="Times New Roman"/>
          <w:sz w:val="24"/>
          <w:szCs w:val="24"/>
        </w:rPr>
        <w:t xml:space="preserve"> agencies be broken out by each </w:t>
      </w:r>
      <w:r>
        <w:rPr>
          <w:rFonts w:ascii="Times New Roman" w:hAnsi="Times New Roman" w:cs="Times New Roman"/>
          <w:sz w:val="24"/>
          <w:szCs w:val="24"/>
        </w:rPr>
        <w:t>agency to</w:t>
      </w:r>
      <w:r w:rsidRPr="00BD26A9">
        <w:rPr>
          <w:rFonts w:ascii="Times New Roman" w:hAnsi="Times New Roman" w:cs="Times New Roman"/>
          <w:sz w:val="24"/>
          <w:szCs w:val="24"/>
        </w:rPr>
        <w:t xml:space="preserve"> which an amount is disbursed or only broken down by the total in each sub-category shown on the schedule?</w:t>
      </w:r>
    </w:p>
    <w:p w:rsidR="00BD26A9" w:rsidRPr="00BA1A93" w:rsidRDefault="00BD26A9" w:rsidP="00E3787F">
      <w:pPr>
        <w:pStyle w:val="ListParagraph"/>
        <w:numPr>
          <w:ilvl w:val="1"/>
          <w:numId w:val="22"/>
        </w:numPr>
        <w:contextualSpacing w:val="0"/>
        <w:jc w:val="both"/>
        <w:rPr>
          <w:rFonts w:ascii="Times New Roman" w:hAnsi="Times New Roman" w:cs="Times New Roman"/>
          <w:b/>
          <w:i/>
          <w:color w:val="4F81BD" w:themeColor="accent1"/>
          <w:sz w:val="28"/>
          <w:szCs w:val="28"/>
          <w:u w:val="single"/>
        </w:rPr>
      </w:pPr>
      <w:r>
        <w:rPr>
          <w:rFonts w:ascii="Times New Roman" w:hAnsi="Times New Roman" w:cs="Times New Roman"/>
          <w:color w:val="4F81BD" w:themeColor="accent1"/>
          <w:sz w:val="24"/>
          <w:szCs w:val="24"/>
        </w:rPr>
        <w:t>Amounts reported within the disbursements to individuals/3</w:t>
      </w:r>
      <w:r w:rsidRPr="00BD26A9">
        <w:rPr>
          <w:rFonts w:ascii="Times New Roman" w:hAnsi="Times New Roman" w:cs="Times New Roman"/>
          <w:color w:val="4F81BD" w:themeColor="accent1"/>
          <w:sz w:val="24"/>
          <w:szCs w:val="24"/>
          <w:vertAlign w:val="superscript"/>
        </w:rPr>
        <w:t>rd</w:t>
      </w:r>
      <w:r>
        <w:rPr>
          <w:rFonts w:ascii="Times New Roman" w:hAnsi="Times New Roman" w:cs="Times New Roman"/>
          <w:color w:val="4F81BD" w:themeColor="accent1"/>
          <w:sz w:val="24"/>
          <w:szCs w:val="24"/>
        </w:rPr>
        <w:t xml:space="preserve"> party collection or processing agencies should only be broken down by the total amount distributed within each sub-category.</w:t>
      </w:r>
    </w:p>
    <w:p w:rsidR="00D64386" w:rsidRDefault="00D64386" w:rsidP="00E3787F">
      <w:pPr>
        <w:pStyle w:val="ListParagraph"/>
        <w:numPr>
          <w:ilvl w:val="0"/>
          <w:numId w:val="22"/>
        </w:numPr>
        <w:contextualSpacing w:val="0"/>
        <w:jc w:val="both"/>
        <w:rPr>
          <w:rFonts w:ascii="Times New Roman" w:hAnsi="Times New Roman" w:cs="Times New Roman"/>
          <w:sz w:val="24"/>
          <w:szCs w:val="24"/>
        </w:rPr>
      </w:pPr>
      <w:r w:rsidRPr="00D64386">
        <w:rPr>
          <w:rFonts w:ascii="Times New Roman" w:hAnsi="Times New Roman" w:cs="Times New Roman"/>
          <w:sz w:val="24"/>
          <w:szCs w:val="24"/>
        </w:rPr>
        <w:lastRenderedPageBreak/>
        <w:t xml:space="preserve">Can you explain the difference between Criminal Fines-Contempt and Criminal Fines-Other?  The Court’s software does not appear to separate between these two categories. </w:t>
      </w:r>
    </w:p>
    <w:p w:rsidR="00D64386" w:rsidRPr="00D64386" w:rsidRDefault="00D64386" w:rsidP="00D64386">
      <w:pPr>
        <w:pStyle w:val="ListParagraph"/>
        <w:numPr>
          <w:ilvl w:val="1"/>
          <w:numId w:val="22"/>
        </w:numPr>
        <w:contextualSpacing w:val="0"/>
        <w:jc w:val="both"/>
        <w:rPr>
          <w:rFonts w:ascii="Times New Roman" w:hAnsi="Times New Roman" w:cs="Times New Roman"/>
          <w:color w:val="4F81BD" w:themeColor="accent1"/>
          <w:sz w:val="24"/>
          <w:szCs w:val="24"/>
        </w:rPr>
      </w:pPr>
      <w:r w:rsidRPr="00D64386">
        <w:rPr>
          <w:rFonts w:ascii="Times New Roman" w:hAnsi="Times New Roman" w:cs="Times New Roman"/>
          <w:color w:val="4F81BD" w:themeColor="accent1"/>
          <w:sz w:val="24"/>
          <w:szCs w:val="24"/>
        </w:rPr>
        <w:t>Criminal Fines are those in statute specific to an offense, whereas contempt is as it states, a fine a judge imposes for contempt of court. Each court may have individual statues that allow for contempt fines for that court. The court should be able to tell you what contempt statutes they use when imposing this particular fine.</w:t>
      </w:r>
    </w:p>
    <w:p w:rsidR="00BA1A93" w:rsidRPr="00BA1A93" w:rsidRDefault="00BA1A93" w:rsidP="00E3787F">
      <w:pPr>
        <w:pStyle w:val="ListParagraph"/>
        <w:numPr>
          <w:ilvl w:val="0"/>
          <w:numId w:val="22"/>
        </w:numPr>
        <w:contextualSpacing w:val="0"/>
        <w:jc w:val="both"/>
        <w:rPr>
          <w:rFonts w:ascii="Times New Roman" w:hAnsi="Times New Roman" w:cs="Times New Roman"/>
          <w:sz w:val="24"/>
          <w:szCs w:val="24"/>
        </w:rPr>
      </w:pPr>
      <w:r w:rsidRPr="00BA1A93">
        <w:rPr>
          <w:rFonts w:ascii="Times New Roman" w:hAnsi="Times New Roman" w:cs="Times New Roman"/>
          <w:sz w:val="24"/>
          <w:szCs w:val="24"/>
        </w:rPr>
        <w:t xml:space="preserve">For the Collection/Disbursement Schedule, if an entity has two fiduciary custodial funds that collect and disburse these funds, are these funds to be combined into the same schedule? </w:t>
      </w:r>
    </w:p>
    <w:p w:rsidR="00BA1A93" w:rsidRDefault="00432749" w:rsidP="00E3787F">
      <w:pPr>
        <w:pStyle w:val="ListParagraph"/>
        <w:numPr>
          <w:ilvl w:val="1"/>
          <w:numId w:val="22"/>
        </w:numPr>
        <w:contextualSpacing w:val="0"/>
        <w:jc w:val="both"/>
        <w:rPr>
          <w:rFonts w:ascii="Times New Roman" w:hAnsi="Times New Roman" w:cs="Times New Roman"/>
          <w:color w:val="4F81BD" w:themeColor="accent1"/>
          <w:sz w:val="24"/>
          <w:szCs w:val="24"/>
        </w:rPr>
      </w:pPr>
      <w:r>
        <w:rPr>
          <w:rFonts w:ascii="Times New Roman" w:hAnsi="Times New Roman" w:cs="Times New Roman"/>
          <w:color w:val="4F81BD" w:themeColor="accent1"/>
          <w:sz w:val="24"/>
          <w:szCs w:val="24"/>
        </w:rPr>
        <w:t xml:space="preserve">Yes, </w:t>
      </w:r>
      <w:r w:rsidR="00BA1A93" w:rsidRPr="00BA1A93">
        <w:rPr>
          <w:rFonts w:ascii="Times New Roman" w:hAnsi="Times New Roman" w:cs="Times New Roman"/>
          <w:color w:val="4F81BD" w:themeColor="accent1"/>
          <w:sz w:val="24"/>
          <w:szCs w:val="24"/>
        </w:rPr>
        <w:t xml:space="preserve">a single collection/disbursement schedule </w:t>
      </w:r>
      <w:r>
        <w:rPr>
          <w:rFonts w:ascii="Times New Roman" w:hAnsi="Times New Roman" w:cs="Times New Roman"/>
          <w:color w:val="4F81BD" w:themeColor="accent1"/>
          <w:sz w:val="24"/>
          <w:szCs w:val="24"/>
        </w:rPr>
        <w:t>is</w:t>
      </w:r>
      <w:r w:rsidR="00BA1A93" w:rsidRPr="00BA1A93">
        <w:rPr>
          <w:rFonts w:ascii="Times New Roman" w:hAnsi="Times New Roman" w:cs="Times New Roman"/>
          <w:color w:val="4F81BD" w:themeColor="accent1"/>
          <w:sz w:val="24"/>
          <w:szCs w:val="24"/>
        </w:rPr>
        <w:t xml:space="preserve"> required.</w:t>
      </w:r>
    </w:p>
    <w:p w:rsidR="00D64386" w:rsidRPr="00D64386" w:rsidRDefault="00D64386" w:rsidP="00D64386">
      <w:pPr>
        <w:pStyle w:val="ListParagraph"/>
        <w:numPr>
          <w:ilvl w:val="0"/>
          <w:numId w:val="22"/>
        </w:numPr>
        <w:contextualSpacing w:val="0"/>
        <w:jc w:val="both"/>
        <w:rPr>
          <w:rFonts w:ascii="Times New Roman" w:hAnsi="Times New Roman" w:cs="Times New Roman"/>
          <w:sz w:val="24"/>
          <w:szCs w:val="24"/>
        </w:rPr>
      </w:pPr>
      <w:r w:rsidRPr="00D64386">
        <w:rPr>
          <w:rFonts w:ascii="Times New Roman" w:hAnsi="Times New Roman" w:cs="Times New Roman"/>
          <w:sz w:val="24"/>
          <w:szCs w:val="24"/>
        </w:rPr>
        <w:t>For the Other Information to be reported at the bottom of the Collecting/Disbursing Schedule (Ending Balance of Total Amounts Assessed but not yet Collected and Total Waivers During the Fiscal Period, if this information is not available, do we add these lines and state “Not Available”?</w:t>
      </w:r>
    </w:p>
    <w:p w:rsidR="00D64386" w:rsidRDefault="00D64386" w:rsidP="00D64386">
      <w:pPr>
        <w:pStyle w:val="ListParagraph"/>
        <w:numPr>
          <w:ilvl w:val="1"/>
          <w:numId w:val="22"/>
        </w:numPr>
        <w:contextualSpacing w:val="0"/>
        <w:jc w:val="both"/>
        <w:rPr>
          <w:rFonts w:ascii="Times New Roman" w:hAnsi="Times New Roman" w:cs="Times New Roman"/>
          <w:color w:val="4F81BD" w:themeColor="accent1"/>
          <w:sz w:val="24"/>
          <w:szCs w:val="24"/>
        </w:rPr>
      </w:pPr>
      <w:r>
        <w:rPr>
          <w:rFonts w:ascii="Times New Roman" w:hAnsi="Times New Roman" w:cs="Times New Roman"/>
          <w:color w:val="4F81BD" w:themeColor="accent1"/>
          <w:sz w:val="24"/>
          <w:szCs w:val="24"/>
        </w:rPr>
        <w:t xml:space="preserve">The </w:t>
      </w:r>
      <w:r w:rsidRPr="00D64386">
        <w:rPr>
          <w:rFonts w:ascii="Times New Roman" w:hAnsi="Times New Roman" w:cs="Times New Roman"/>
          <w:color w:val="4F81BD" w:themeColor="accent1"/>
          <w:sz w:val="24"/>
          <w:szCs w:val="24"/>
        </w:rPr>
        <w:t>court should have a record of what was assessed to know what amounts should be collected. If the court has not been tracking assessed amounts, for the first year this would be acceptable; however, the court must begin tracking this information from this point forward.</w:t>
      </w:r>
    </w:p>
    <w:p w:rsidR="001570B3" w:rsidRPr="001570B3" w:rsidRDefault="001570B3" w:rsidP="00E3787F">
      <w:pPr>
        <w:pStyle w:val="ListParagraph"/>
        <w:numPr>
          <w:ilvl w:val="0"/>
          <w:numId w:val="22"/>
        </w:numPr>
        <w:contextualSpacing w:val="0"/>
        <w:jc w:val="both"/>
        <w:rPr>
          <w:rFonts w:ascii="Times New Roman" w:hAnsi="Times New Roman" w:cs="Times New Roman"/>
          <w:sz w:val="24"/>
          <w:szCs w:val="24"/>
        </w:rPr>
      </w:pPr>
      <w:r w:rsidRPr="003E105A">
        <w:rPr>
          <w:rFonts w:ascii="Times New Roman" w:hAnsi="Times New Roman" w:cs="Times New Roman"/>
          <w:sz w:val="24"/>
          <w:szCs w:val="24"/>
        </w:rPr>
        <w:t>It appears that amounts</w:t>
      </w:r>
      <w:r w:rsidRPr="001570B3">
        <w:rPr>
          <w:rFonts w:ascii="Times New Roman" w:hAnsi="Times New Roman" w:cs="Times New Roman"/>
          <w:sz w:val="24"/>
          <w:szCs w:val="24"/>
        </w:rPr>
        <w:t xml:space="preserve"> received by the </w:t>
      </w:r>
      <w:bookmarkStart w:id="2" w:name="_Hlk65581478"/>
      <w:r w:rsidRPr="001570B3">
        <w:rPr>
          <w:rFonts w:ascii="Times New Roman" w:hAnsi="Times New Roman" w:cs="Times New Roman"/>
          <w:sz w:val="24"/>
          <w:szCs w:val="24"/>
        </w:rPr>
        <w:t>Court’s Agency/Custodial funds and then retained by the Court itself (and transferred into the Court’s Governmental Funds) would be reported on the Collecting/Disbursing Schedule as “Less: Amounts Retained by Collecting Agency.”</w:t>
      </w:r>
      <w:bookmarkEnd w:id="2"/>
      <w:r w:rsidRPr="001570B3">
        <w:rPr>
          <w:rFonts w:ascii="Times New Roman" w:hAnsi="Times New Roman" w:cs="Times New Roman"/>
          <w:sz w:val="24"/>
          <w:szCs w:val="24"/>
        </w:rPr>
        <w:t xml:space="preserve">  Would those amounts also be reported on the Receiving Schedule since they are “received” by the Court’s Governmental Funds from the Court’s Agency funds?  </w:t>
      </w:r>
    </w:p>
    <w:p w:rsidR="001570B3" w:rsidRPr="001570B3" w:rsidRDefault="00737C46" w:rsidP="00E3787F">
      <w:pPr>
        <w:pStyle w:val="ListParagraph"/>
        <w:numPr>
          <w:ilvl w:val="1"/>
          <w:numId w:val="22"/>
        </w:numPr>
        <w:contextualSpacing w:val="0"/>
        <w:jc w:val="both"/>
        <w:rPr>
          <w:rFonts w:ascii="Times New Roman" w:hAnsi="Times New Roman" w:cs="Times New Roman"/>
          <w:color w:val="4F81BD" w:themeColor="accent1"/>
          <w:sz w:val="24"/>
          <w:szCs w:val="24"/>
        </w:rPr>
      </w:pPr>
      <w:r>
        <w:rPr>
          <w:rFonts w:ascii="Times New Roman" w:hAnsi="Times New Roman" w:cs="Times New Roman"/>
          <w:color w:val="4F81BD" w:themeColor="accent1"/>
          <w:sz w:val="24"/>
          <w:szCs w:val="24"/>
        </w:rPr>
        <w:t>No</w:t>
      </w:r>
      <w:r w:rsidR="00801B41" w:rsidRPr="00801B41">
        <w:rPr>
          <w:rFonts w:ascii="Times New Roman" w:hAnsi="Times New Roman" w:cs="Times New Roman"/>
          <w:color w:val="4F81BD" w:themeColor="accent1"/>
          <w:sz w:val="24"/>
          <w:szCs w:val="24"/>
        </w:rPr>
        <w:t xml:space="preserve">, </w:t>
      </w:r>
      <w:r>
        <w:rPr>
          <w:rFonts w:ascii="Times New Roman" w:hAnsi="Times New Roman" w:cs="Times New Roman"/>
          <w:color w:val="4F81BD" w:themeColor="accent1"/>
          <w:sz w:val="24"/>
          <w:szCs w:val="24"/>
        </w:rPr>
        <w:t xml:space="preserve">funds collected by </w:t>
      </w:r>
      <w:r w:rsidR="00801B41">
        <w:rPr>
          <w:rFonts w:ascii="Times New Roman" w:hAnsi="Times New Roman" w:cs="Times New Roman"/>
          <w:color w:val="4F81BD" w:themeColor="accent1"/>
          <w:sz w:val="24"/>
          <w:szCs w:val="24"/>
        </w:rPr>
        <w:t>a c</w:t>
      </w:r>
      <w:r w:rsidR="00801B41" w:rsidRPr="00801B41">
        <w:rPr>
          <w:rFonts w:ascii="Times New Roman" w:hAnsi="Times New Roman" w:cs="Times New Roman"/>
          <w:color w:val="4F81BD" w:themeColor="accent1"/>
          <w:sz w:val="24"/>
          <w:szCs w:val="24"/>
        </w:rPr>
        <w:t xml:space="preserve">ourt’s </w:t>
      </w:r>
      <w:r w:rsidR="00801B41">
        <w:rPr>
          <w:rFonts w:ascii="Times New Roman" w:hAnsi="Times New Roman" w:cs="Times New Roman"/>
          <w:color w:val="4F81BD" w:themeColor="accent1"/>
          <w:sz w:val="24"/>
          <w:szCs w:val="24"/>
        </w:rPr>
        <w:t>a</w:t>
      </w:r>
      <w:r w:rsidR="00801B41" w:rsidRPr="00801B41">
        <w:rPr>
          <w:rFonts w:ascii="Times New Roman" w:hAnsi="Times New Roman" w:cs="Times New Roman"/>
          <w:color w:val="4F81BD" w:themeColor="accent1"/>
          <w:sz w:val="24"/>
          <w:szCs w:val="24"/>
        </w:rPr>
        <w:t>gency/</w:t>
      </w:r>
      <w:r w:rsidR="00801B41">
        <w:rPr>
          <w:rFonts w:ascii="Times New Roman" w:hAnsi="Times New Roman" w:cs="Times New Roman"/>
          <w:color w:val="4F81BD" w:themeColor="accent1"/>
          <w:sz w:val="24"/>
          <w:szCs w:val="24"/>
        </w:rPr>
        <w:t>c</w:t>
      </w:r>
      <w:r w:rsidR="00801B41" w:rsidRPr="00801B41">
        <w:rPr>
          <w:rFonts w:ascii="Times New Roman" w:hAnsi="Times New Roman" w:cs="Times New Roman"/>
          <w:color w:val="4F81BD" w:themeColor="accent1"/>
          <w:sz w:val="24"/>
          <w:szCs w:val="24"/>
        </w:rPr>
        <w:t>ustodial fund and then retained by the Court itself (</w:t>
      </w:r>
      <w:r>
        <w:rPr>
          <w:rFonts w:ascii="Times New Roman" w:hAnsi="Times New Roman" w:cs="Times New Roman"/>
          <w:color w:val="4F81BD" w:themeColor="accent1"/>
          <w:sz w:val="24"/>
          <w:szCs w:val="24"/>
        </w:rPr>
        <w:t>i.e.</w:t>
      </w:r>
      <w:r w:rsidR="00801B41" w:rsidRPr="00801B41">
        <w:rPr>
          <w:rFonts w:ascii="Times New Roman" w:hAnsi="Times New Roman" w:cs="Times New Roman"/>
          <w:color w:val="4F81BD" w:themeColor="accent1"/>
          <w:sz w:val="24"/>
          <w:szCs w:val="24"/>
        </w:rPr>
        <w:t xml:space="preserve"> transferred into the Court’s Governmental Funds) would be reported on the Collecting/Disbursing Schedule as “Less: Amounts Retained by Collecting Agency”</w:t>
      </w:r>
      <w:r>
        <w:rPr>
          <w:rFonts w:ascii="Times New Roman" w:hAnsi="Times New Roman" w:cs="Times New Roman"/>
          <w:color w:val="4F81BD" w:themeColor="accent1"/>
          <w:sz w:val="24"/>
          <w:szCs w:val="24"/>
        </w:rPr>
        <w:t xml:space="preserve"> only</w:t>
      </w:r>
      <w:r w:rsidR="003E105A">
        <w:rPr>
          <w:rFonts w:ascii="Times New Roman" w:hAnsi="Times New Roman" w:cs="Times New Roman"/>
          <w:color w:val="4F81BD" w:themeColor="accent1"/>
          <w:sz w:val="24"/>
          <w:szCs w:val="24"/>
        </w:rPr>
        <w:t xml:space="preserve"> and not shown on the Receiving Schedule</w:t>
      </w:r>
      <w:r w:rsidR="00801B41" w:rsidRPr="00801B41">
        <w:rPr>
          <w:rFonts w:ascii="Times New Roman" w:hAnsi="Times New Roman" w:cs="Times New Roman"/>
          <w:color w:val="4F81BD" w:themeColor="accent1"/>
          <w:sz w:val="24"/>
          <w:szCs w:val="24"/>
        </w:rPr>
        <w:t>.</w:t>
      </w:r>
      <w:r w:rsidR="001570B3" w:rsidRPr="001570B3">
        <w:rPr>
          <w:rFonts w:ascii="Times New Roman" w:hAnsi="Times New Roman" w:cs="Times New Roman"/>
          <w:color w:val="4F81BD" w:themeColor="accent1"/>
          <w:sz w:val="24"/>
          <w:szCs w:val="24"/>
        </w:rPr>
        <w:t xml:space="preserve"> </w:t>
      </w:r>
      <w:r w:rsidR="001570B3" w:rsidRPr="001570B3">
        <w:rPr>
          <w:rFonts w:ascii="Times New Roman" w:hAnsi="Times New Roman" w:cs="Times New Roman"/>
          <w:sz w:val="24"/>
          <w:szCs w:val="24"/>
        </w:rPr>
        <w:t xml:space="preserve"> </w:t>
      </w:r>
    </w:p>
    <w:p w:rsidR="001570B3" w:rsidRDefault="001570B3" w:rsidP="00B15B50">
      <w:pPr>
        <w:pStyle w:val="ListParagraph"/>
        <w:numPr>
          <w:ilvl w:val="0"/>
          <w:numId w:val="22"/>
        </w:numPr>
        <w:contextualSpacing w:val="0"/>
        <w:jc w:val="both"/>
        <w:rPr>
          <w:rFonts w:ascii="Times New Roman" w:hAnsi="Times New Roman" w:cs="Times New Roman"/>
          <w:sz w:val="24"/>
          <w:szCs w:val="24"/>
        </w:rPr>
      </w:pPr>
      <w:r w:rsidRPr="001570B3">
        <w:rPr>
          <w:rFonts w:ascii="Times New Roman" w:hAnsi="Times New Roman" w:cs="Times New Roman"/>
          <w:sz w:val="24"/>
          <w:szCs w:val="24"/>
        </w:rPr>
        <w:t>I am not following the difference in/distinction between the following cate</w:t>
      </w:r>
      <w:r>
        <w:rPr>
          <w:rFonts w:ascii="Times New Roman" w:hAnsi="Times New Roman" w:cs="Times New Roman"/>
          <w:sz w:val="24"/>
          <w:szCs w:val="24"/>
        </w:rPr>
        <w:t xml:space="preserve">gories under </w:t>
      </w:r>
      <w:r w:rsidRPr="001570B3">
        <w:rPr>
          <w:rFonts w:ascii="Times New Roman" w:hAnsi="Times New Roman" w:cs="Times New Roman"/>
          <w:i/>
          <w:sz w:val="24"/>
          <w:szCs w:val="24"/>
        </w:rPr>
        <w:t>Amounts Retained by Collecting Agency</w:t>
      </w:r>
      <w:r>
        <w:rPr>
          <w:rFonts w:ascii="Times New Roman" w:hAnsi="Times New Roman" w:cs="Times New Roman"/>
          <w:sz w:val="24"/>
          <w:szCs w:val="24"/>
        </w:rPr>
        <w:t>:</w:t>
      </w:r>
      <w:r w:rsidRPr="001570B3">
        <w:rPr>
          <w:rFonts w:ascii="Times New Roman" w:hAnsi="Times New Roman" w:cs="Times New Roman"/>
          <w:sz w:val="24"/>
          <w:szCs w:val="24"/>
        </w:rPr>
        <w:t xml:space="preserve"> Collection Fee for Collecting/Disbursing to Others (based upon percentage or fixed amount), and Amounts Self-Disbursed to Collecting Agency</w:t>
      </w:r>
      <w:r>
        <w:rPr>
          <w:rFonts w:ascii="Times New Roman" w:hAnsi="Times New Roman" w:cs="Times New Roman"/>
          <w:sz w:val="24"/>
          <w:szCs w:val="24"/>
        </w:rPr>
        <w:t>. Will you clarify the difference?</w:t>
      </w:r>
    </w:p>
    <w:p w:rsidR="001570B3" w:rsidRPr="00B15B50" w:rsidRDefault="00737C46" w:rsidP="00B15B50">
      <w:pPr>
        <w:pStyle w:val="ListParagraph"/>
        <w:numPr>
          <w:ilvl w:val="1"/>
          <w:numId w:val="22"/>
        </w:numPr>
        <w:contextualSpacing w:val="0"/>
        <w:jc w:val="both"/>
        <w:rPr>
          <w:rFonts w:ascii="Times New Roman" w:hAnsi="Times New Roman" w:cs="Times New Roman"/>
          <w:color w:val="4F81BD" w:themeColor="accent1"/>
          <w:sz w:val="24"/>
          <w:szCs w:val="24"/>
        </w:rPr>
      </w:pPr>
      <w:r>
        <w:rPr>
          <w:rFonts w:ascii="Times New Roman" w:hAnsi="Times New Roman" w:cs="Times New Roman"/>
          <w:color w:val="4F81BD" w:themeColor="accent1"/>
          <w:sz w:val="24"/>
          <w:szCs w:val="24"/>
        </w:rPr>
        <w:t>The</w:t>
      </w:r>
      <w:r w:rsidR="001570B3" w:rsidRPr="00B15B50">
        <w:rPr>
          <w:rFonts w:ascii="Times New Roman" w:hAnsi="Times New Roman" w:cs="Times New Roman"/>
          <w:color w:val="4F81BD" w:themeColor="accent1"/>
          <w:sz w:val="24"/>
          <w:szCs w:val="24"/>
        </w:rPr>
        <w:t xml:space="preserve"> example</w:t>
      </w:r>
      <w:r>
        <w:rPr>
          <w:rFonts w:ascii="Times New Roman" w:hAnsi="Times New Roman" w:cs="Times New Roman"/>
          <w:color w:val="4F81BD" w:themeColor="accent1"/>
          <w:sz w:val="24"/>
          <w:szCs w:val="24"/>
        </w:rPr>
        <w:t>s below</w:t>
      </w:r>
      <w:r w:rsidR="001570B3" w:rsidRPr="00B15B50">
        <w:rPr>
          <w:rFonts w:ascii="Times New Roman" w:hAnsi="Times New Roman" w:cs="Times New Roman"/>
          <w:color w:val="4F81BD" w:themeColor="accent1"/>
          <w:sz w:val="24"/>
          <w:szCs w:val="24"/>
        </w:rPr>
        <w:t xml:space="preserve"> may better illustrate the distinction:  </w:t>
      </w:r>
    </w:p>
    <w:p w:rsidR="001570B3" w:rsidRPr="00B15B50" w:rsidRDefault="001570B3" w:rsidP="00E3787F">
      <w:pPr>
        <w:pStyle w:val="ListParagraph"/>
        <w:numPr>
          <w:ilvl w:val="2"/>
          <w:numId w:val="22"/>
        </w:numPr>
        <w:autoSpaceDE w:val="0"/>
        <w:autoSpaceDN w:val="0"/>
        <w:adjustRightInd w:val="0"/>
        <w:contextualSpacing w:val="0"/>
        <w:jc w:val="both"/>
        <w:rPr>
          <w:rFonts w:ascii="Times New Roman" w:hAnsi="Times New Roman" w:cs="Times New Roman"/>
          <w:color w:val="4F81BD" w:themeColor="accent1"/>
          <w:sz w:val="24"/>
          <w:szCs w:val="24"/>
        </w:rPr>
      </w:pPr>
      <w:r w:rsidRPr="00B15B50">
        <w:rPr>
          <w:rFonts w:ascii="Times New Roman" w:hAnsi="Times New Roman" w:cs="Times New Roman"/>
          <w:color w:val="4F81BD" w:themeColor="accent1"/>
          <w:sz w:val="24"/>
          <w:szCs w:val="24"/>
        </w:rPr>
        <w:t xml:space="preserve">The parish sheriff collects a $50 criminal fee from an individual and the related statute says that $25 should be distributed to the clerk of court, $25 should be distributed to the parish government, and 2% of the amount collected on behalf </w:t>
      </w:r>
      <w:r w:rsidRPr="00B15B50">
        <w:rPr>
          <w:rFonts w:ascii="Times New Roman" w:hAnsi="Times New Roman" w:cs="Times New Roman"/>
          <w:color w:val="4F81BD" w:themeColor="accent1"/>
          <w:sz w:val="24"/>
          <w:szCs w:val="24"/>
        </w:rPr>
        <w:lastRenderedPageBreak/>
        <w:t>of other agencies may be retained by the sheriff as a collection fee.  In this case, the sheriff would keep $1 as a "collection fee" and would distribute $24.50 to the</w:t>
      </w:r>
      <w:r w:rsidR="001B2DAF">
        <w:rPr>
          <w:rFonts w:ascii="Times New Roman" w:hAnsi="Times New Roman" w:cs="Times New Roman"/>
          <w:color w:val="4F81BD" w:themeColor="accent1"/>
          <w:sz w:val="24"/>
          <w:szCs w:val="24"/>
        </w:rPr>
        <w:t xml:space="preserve"> </w:t>
      </w:r>
      <w:r w:rsidRPr="00B15B50">
        <w:rPr>
          <w:rFonts w:ascii="Times New Roman" w:hAnsi="Times New Roman" w:cs="Times New Roman"/>
          <w:color w:val="4F81BD" w:themeColor="accent1"/>
          <w:sz w:val="24"/>
          <w:szCs w:val="24"/>
        </w:rPr>
        <w:t>clerk of court and $24.50 to the</w:t>
      </w:r>
      <w:r w:rsidR="001B2DAF">
        <w:rPr>
          <w:rFonts w:ascii="Times New Roman" w:hAnsi="Times New Roman" w:cs="Times New Roman"/>
          <w:color w:val="4F81BD" w:themeColor="accent1"/>
          <w:sz w:val="24"/>
          <w:szCs w:val="24"/>
        </w:rPr>
        <w:t xml:space="preserve"> </w:t>
      </w:r>
      <w:r w:rsidRPr="00B15B50">
        <w:rPr>
          <w:rFonts w:ascii="Times New Roman" w:hAnsi="Times New Roman" w:cs="Times New Roman"/>
          <w:color w:val="4F81BD" w:themeColor="accent1"/>
          <w:sz w:val="24"/>
          <w:szCs w:val="24"/>
        </w:rPr>
        <w:t xml:space="preserve">parish government.  The Collecting/Disbursing Schedule would reflect $50 in Criminal Court Costs/Fees under the "Collections" section, $1 retained under the "Collection Fee for Collecting/Disbursing to Other Based on Percentage of Collections" line, and $24.50 each to </w:t>
      </w:r>
      <w:r w:rsidR="001B2DAF">
        <w:rPr>
          <w:rFonts w:ascii="Times New Roman" w:hAnsi="Times New Roman" w:cs="Times New Roman"/>
          <w:color w:val="4F81BD" w:themeColor="accent1"/>
          <w:sz w:val="24"/>
          <w:szCs w:val="24"/>
        </w:rPr>
        <w:t xml:space="preserve">the </w:t>
      </w:r>
      <w:r w:rsidRPr="00B15B50">
        <w:rPr>
          <w:rFonts w:ascii="Times New Roman" w:hAnsi="Times New Roman" w:cs="Times New Roman"/>
          <w:color w:val="4F81BD" w:themeColor="accent1"/>
          <w:sz w:val="24"/>
          <w:szCs w:val="24"/>
        </w:rPr>
        <w:t xml:space="preserve">clerk of court-Criminal Court Costs/Fees and </w:t>
      </w:r>
      <w:r w:rsidR="001B2DAF">
        <w:rPr>
          <w:rFonts w:ascii="Times New Roman" w:hAnsi="Times New Roman" w:cs="Times New Roman"/>
          <w:color w:val="4F81BD" w:themeColor="accent1"/>
          <w:sz w:val="24"/>
          <w:szCs w:val="24"/>
        </w:rPr>
        <w:t>the</w:t>
      </w:r>
      <w:r w:rsidRPr="00B15B50">
        <w:rPr>
          <w:rFonts w:ascii="Times New Roman" w:hAnsi="Times New Roman" w:cs="Times New Roman"/>
          <w:color w:val="4F81BD" w:themeColor="accent1"/>
          <w:sz w:val="24"/>
          <w:szCs w:val="24"/>
        </w:rPr>
        <w:t xml:space="preserve"> parish government-Criminal Court Costs/Fees under the "Disbursements to Governments &amp; Nonprofits" section.</w:t>
      </w:r>
    </w:p>
    <w:p w:rsidR="001570B3" w:rsidRPr="00E3787F" w:rsidRDefault="001570B3" w:rsidP="00E3787F">
      <w:pPr>
        <w:pStyle w:val="ListParagraph"/>
        <w:numPr>
          <w:ilvl w:val="2"/>
          <w:numId w:val="22"/>
        </w:numPr>
        <w:autoSpaceDE w:val="0"/>
        <w:autoSpaceDN w:val="0"/>
        <w:adjustRightInd w:val="0"/>
        <w:contextualSpacing w:val="0"/>
        <w:jc w:val="both"/>
        <w:rPr>
          <w:rFonts w:ascii="Times New Roman" w:hAnsi="Times New Roman" w:cs="Times New Roman"/>
          <w:color w:val="4F81BD" w:themeColor="accent1"/>
          <w:sz w:val="24"/>
          <w:szCs w:val="24"/>
        </w:rPr>
      </w:pPr>
      <w:r w:rsidRPr="00E3787F">
        <w:rPr>
          <w:rFonts w:ascii="Times New Roman" w:hAnsi="Times New Roman" w:cs="Times New Roman"/>
          <w:color w:val="4F81BD" w:themeColor="accent1"/>
          <w:sz w:val="24"/>
          <w:szCs w:val="24"/>
        </w:rPr>
        <w:t>However, if a sheriff collects a $50 fee and the related statute says that the sheriff retains the fee to cover the cost of operating a program, then the $50 is "self-disbursed" to the sheriff.  The Collecting/Disbursing Schedule would reflect $50 in Criminal Court Costs/Fees under the "Collections" section and $50 retained as Criminal Court Costs/Fees under the "Amounts 'Self-Disbursed' to Collecting Agency" line/section.  Under this same scenario, if the sheriff were to use a credit card processing contractor in its collection efforts, who charged a $2 service fee for credit card payment processing, then the $2 fee would be included as Service/Collection Fees under the "Collections" section and as Payments to 3rd Party Collection/Processing Agencies under the "Disbursements to Individuals/3rd Party Collection or Processing Agencies" section.</w:t>
      </w:r>
    </w:p>
    <w:p w:rsidR="00B15B50" w:rsidRPr="00B15B50" w:rsidRDefault="00B15B50" w:rsidP="00E3787F">
      <w:pPr>
        <w:pStyle w:val="ListParagraph"/>
        <w:numPr>
          <w:ilvl w:val="0"/>
          <w:numId w:val="22"/>
        </w:numPr>
        <w:autoSpaceDE w:val="0"/>
        <w:autoSpaceDN w:val="0"/>
        <w:adjustRightInd w:val="0"/>
        <w:contextualSpacing w:val="0"/>
        <w:jc w:val="both"/>
        <w:rPr>
          <w:rFonts w:ascii="Times New Roman" w:hAnsi="Times New Roman" w:cs="Times New Roman"/>
          <w:sz w:val="24"/>
          <w:szCs w:val="24"/>
        </w:rPr>
      </w:pPr>
      <w:r w:rsidRPr="00B15B50">
        <w:rPr>
          <w:rFonts w:ascii="Times New Roman" w:hAnsi="Times New Roman" w:cs="Times New Roman"/>
          <w:sz w:val="24"/>
          <w:szCs w:val="24"/>
        </w:rPr>
        <w:t>The Collecting/Disbursing Schedule has a box at the bottom for noting Amounts Assessed but not yet Collected (</w:t>
      </w:r>
      <w:r w:rsidR="00CE6FE7" w:rsidRPr="00B15B50">
        <w:rPr>
          <w:rFonts w:ascii="Times New Roman" w:hAnsi="Times New Roman" w:cs="Times New Roman"/>
          <w:sz w:val="24"/>
          <w:szCs w:val="24"/>
        </w:rPr>
        <w:t>i.e.</w:t>
      </w:r>
      <w:r w:rsidRPr="00B15B50">
        <w:rPr>
          <w:rFonts w:ascii="Times New Roman" w:hAnsi="Times New Roman" w:cs="Times New Roman"/>
          <w:sz w:val="24"/>
          <w:szCs w:val="24"/>
        </w:rPr>
        <w:t xml:space="preserve"> receivables).  Though the subsidiary software systems of the Courts may be able to provide a printout of fines which have been entered into the software but not yet collected, I don’t think it is possible to verify that population.  For example, fines are entered as tickets are turned in from the City Police Department.  Those tickets are written by numerous officers from numerous ticket books, and although they are used sequentially by each officer, the time frame of each officer’s use of a ticket book will not be comparable to another </w:t>
      </w:r>
      <w:r w:rsidR="00CE6FE7" w:rsidRPr="00B15B50">
        <w:rPr>
          <w:rFonts w:ascii="Times New Roman" w:hAnsi="Times New Roman" w:cs="Times New Roman"/>
          <w:sz w:val="24"/>
          <w:szCs w:val="24"/>
        </w:rPr>
        <w:t>officer’s</w:t>
      </w:r>
      <w:r w:rsidRPr="00B15B50">
        <w:rPr>
          <w:rFonts w:ascii="Times New Roman" w:hAnsi="Times New Roman" w:cs="Times New Roman"/>
          <w:sz w:val="24"/>
          <w:szCs w:val="24"/>
        </w:rPr>
        <w:t xml:space="preserve"> timeframe for using all tickets in a ticket book.  As a result, there will always be gaps in the sequence of the tickets remitted to the Court and entered into the subsidiary software by the Court.  Bottom line:  How are we to give an in-relation-to opinion on this amount on the schedule when we are unable to account for the entire population of Amounts Assessed (</w:t>
      </w:r>
      <w:r w:rsidR="00CE6FE7" w:rsidRPr="00B15B50">
        <w:rPr>
          <w:rFonts w:ascii="Times New Roman" w:hAnsi="Times New Roman" w:cs="Times New Roman"/>
          <w:sz w:val="24"/>
          <w:szCs w:val="24"/>
        </w:rPr>
        <w:t>i.e.</w:t>
      </w:r>
      <w:r w:rsidRPr="00B15B50">
        <w:rPr>
          <w:rFonts w:ascii="Times New Roman" w:hAnsi="Times New Roman" w:cs="Times New Roman"/>
          <w:sz w:val="24"/>
          <w:szCs w:val="24"/>
        </w:rPr>
        <w:t xml:space="preserve"> tickets issued but not yet collected)?  From a different viewpoint, perhaps the fine amount is not technically “due” until the defendant either pleads guilty </w:t>
      </w:r>
      <w:r w:rsidR="00991BF2">
        <w:rPr>
          <w:rFonts w:ascii="Times New Roman" w:hAnsi="Times New Roman" w:cs="Times New Roman"/>
          <w:sz w:val="24"/>
          <w:szCs w:val="24"/>
        </w:rPr>
        <w:t>or</w:t>
      </w:r>
      <w:r w:rsidRPr="00B15B50">
        <w:rPr>
          <w:rFonts w:ascii="Times New Roman" w:hAnsi="Times New Roman" w:cs="Times New Roman"/>
          <w:sz w:val="24"/>
          <w:szCs w:val="24"/>
        </w:rPr>
        <w:t xml:space="preserve"> goes to Court.  In those instances, the ticket information would indeed be entered into the software and could be included on a report of amounts not yet collected</w:t>
      </w:r>
      <w:r w:rsidR="007D6E1E" w:rsidRPr="00B15B50">
        <w:rPr>
          <w:rFonts w:ascii="Times New Roman" w:hAnsi="Times New Roman" w:cs="Times New Roman"/>
          <w:sz w:val="24"/>
          <w:szCs w:val="24"/>
        </w:rPr>
        <w:t>?</w:t>
      </w:r>
      <w:r w:rsidRPr="00B15B50">
        <w:rPr>
          <w:rFonts w:ascii="Times New Roman" w:hAnsi="Times New Roman" w:cs="Times New Roman"/>
          <w:sz w:val="24"/>
          <w:szCs w:val="24"/>
        </w:rPr>
        <w:t xml:space="preserve">  </w:t>
      </w:r>
    </w:p>
    <w:p w:rsidR="0036507F" w:rsidRDefault="00B15B50" w:rsidP="00B15B50">
      <w:pPr>
        <w:pStyle w:val="ListParagraph"/>
        <w:numPr>
          <w:ilvl w:val="1"/>
          <w:numId w:val="22"/>
        </w:numPr>
        <w:contextualSpacing w:val="0"/>
        <w:jc w:val="both"/>
        <w:rPr>
          <w:rFonts w:ascii="Times New Roman" w:hAnsi="Times New Roman" w:cs="Times New Roman"/>
          <w:color w:val="4F81BD" w:themeColor="accent1"/>
          <w:sz w:val="24"/>
          <w:szCs w:val="24"/>
        </w:rPr>
      </w:pPr>
      <w:r w:rsidRPr="00B15B50">
        <w:rPr>
          <w:rFonts w:ascii="Times New Roman" w:hAnsi="Times New Roman" w:cs="Times New Roman"/>
          <w:color w:val="4F81BD" w:themeColor="accent1"/>
          <w:sz w:val="24"/>
          <w:szCs w:val="24"/>
        </w:rPr>
        <w:t>If there is not a legally enforceable right to collect the amounts, then they are not "assessed."  In your example, the traffic tickets are not assessed until the defendant pleads guilty or goes to court</w:t>
      </w:r>
      <w:r w:rsidR="002869DB">
        <w:rPr>
          <w:rFonts w:ascii="Times New Roman" w:hAnsi="Times New Roman" w:cs="Times New Roman"/>
          <w:color w:val="4F81BD" w:themeColor="accent1"/>
          <w:sz w:val="24"/>
          <w:szCs w:val="24"/>
        </w:rPr>
        <w:t>.</w:t>
      </w:r>
      <w:r w:rsidR="000576A2">
        <w:rPr>
          <w:rFonts w:ascii="Times New Roman" w:hAnsi="Times New Roman" w:cs="Times New Roman"/>
          <w:color w:val="4F81BD" w:themeColor="accent1"/>
          <w:sz w:val="24"/>
          <w:szCs w:val="24"/>
        </w:rPr>
        <w:t xml:space="preserve"> </w:t>
      </w:r>
    </w:p>
    <w:p w:rsidR="0036507F" w:rsidRPr="0036507F" w:rsidRDefault="0036507F" w:rsidP="0036507F">
      <w:pPr>
        <w:pStyle w:val="ListParagraph"/>
        <w:numPr>
          <w:ilvl w:val="0"/>
          <w:numId w:val="22"/>
        </w:numPr>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 xml:space="preserve">My client, a city </w:t>
      </w:r>
      <w:r w:rsidR="00CE6FE7">
        <w:rPr>
          <w:rFonts w:ascii="Times New Roman" w:hAnsi="Times New Roman" w:cs="Times New Roman"/>
          <w:sz w:val="24"/>
          <w:szCs w:val="24"/>
        </w:rPr>
        <w:t>Marshal</w:t>
      </w:r>
      <w:r>
        <w:rPr>
          <w:rFonts w:ascii="Times New Roman" w:hAnsi="Times New Roman" w:cs="Times New Roman"/>
          <w:sz w:val="24"/>
          <w:szCs w:val="24"/>
        </w:rPr>
        <w:t>,</w:t>
      </w:r>
      <w:r w:rsidRPr="0036507F">
        <w:rPr>
          <w:rFonts w:ascii="Times New Roman" w:hAnsi="Times New Roman" w:cs="Times New Roman"/>
          <w:sz w:val="24"/>
          <w:szCs w:val="24"/>
        </w:rPr>
        <w:t xml:space="preserve"> collects </w:t>
      </w:r>
      <w:r>
        <w:rPr>
          <w:rFonts w:ascii="Times New Roman" w:hAnsi="Times New Roman" w:cs="Times New Roman"/>
          <w:sz w:val="24"/>
          <w:szCs w:val="24"/>
        </w:rPr>
        <w:t>p</w:t>
      </w:r>
      <w:r w:rsidRPr="0036507F">
        <w:rPr>
          <w:rFonts w:ascii="Times New Roman" w:hAnsi="Times New Roman" w:cs="Times New Roman"/>
          <w:sz w:val="24"/>
          <w:szCs w:val="24"/>
        </w:rPr>
        <w:t xml:space="preserve">robation fees from individuals that the Court orders. Would the </w:t>
      </w:r>
      <w:r>
        <w:rPr>
          <w:rFonts w:ascii="Times New Roman" w:hAnsi="Times New Roman" w:cs="Times New Roman"/>
          <w:sz w:val="24"/>
          <w:szCs w:val="24"/>
        </w:rPr>
        <w:t>p</w:t>
      </w:r>
      <w:r w:rsidRPr="0036507F">
        <w:rPr>
          <w:rFonts w:ascii="Times New Roman" w:hAnsi="Times New Roman" w:cs="Times New Roman"/>
          <w:sz w:val="24"/>
          <w:szCs w:val="24"/>
        </w:rPr>
        <w:t xml:space="preserve">robation fees be listed as City Court-Probation Fees in the </w:t>
      </w:r>
      <w:r>
        <w:rPr>
          <w:rFonts w:ascii="Times New Roman" w:hAnsi="Times New Roman" w:cs="Times New Roman"/>
          <w:sz w:val="24"/>
          <w:szCs w:val="24"/>
        </w:rPr>
        <w:t>r</w:t>
      </w:r>
      <w:r w:rsidRPr="0036507F">
        <w:rPr>
          <w:rFonts w:ascii="Times New Roman" w:hAnsi="Times New Roman" w:cs="Times New Roman"/>
          <w:sz w:val="24"/>
          <w:szCs w:val="24"/>
        </w:rPr>
        <w:t xml:space="preserve">eceipts </w:t>
      </w:r>
      <w:r>
        <w:rPr>
          <w:rFonts w:ascii="Times New Roman" w:hAnsi="Times New Roman" w:cs="Times New Roman"/>
          <w:sz w:val="24"/>
          <w:szCs w:val="24"/>
        </w:rPr>
        <w:t>f</w:t>
      </w:r>
      <w:r w:rsidRPr="0036507F">
        <w:rPr>
          <w:rFonts w:ascii="Times New Roman" w:hAnsi="Times New Roman" w:cs="Times New Roman"/>
          <w:sz w:val="24"/>
          <w:szCs w:val="24"/>
        </w:rPr>
        <w:t xml:space="preserve">rom section of the Receiving Entity schedule or does it even have to be listed </w:t>
      </w:r>
      <w:r>
        <w:rPr>
          <w:rFonts w:ascii="Times New Roman" w:hAnsi="Times New Roman" w:cs="Times New Roman"/>
          <w:sz w:val="24"/>
          <w:szCs w:val="24"/>
        </w:rPr>
        <w:t xml:space="preserve">on the collection schedule </w:t>
      </w:r>
      <w:r w:rsidRPr="0036507F">
        <w:rPr>
          <w:rFonts w:ascii="Times New Roman" w:hAnsi="Times New Roman" w:cs="Times New Roman"/>
          <w:sz w:val="24"/>
          <w:szCs w:val="24"/>
        </w:rPr>
        <w:t xml:space="preserve">due to the collections being from individuals?  </w:t>
      </w:r>
    </w:p>
    <w:p w:rsidR="00B15B50" w:rsidRDefault="0036507F" w:rsidP="0036507F">
      <w:pPr>
        <w:pStyle w:val="ListParagraph"/>
        <w:numPr>
          <w:ilvl w:val="1"/>
          <w:numId w:val="22"/>
        </w:numPr>
        <w:contextualSpacing w:val="0"/>
        <w:jc w:val="both"/>
        <w:rPr>
          <w:rFonts w:ascii="Times New Roman" w:hAnsi="Times New Roman" w:cs="Times New Roman"/>
          <w:color w:val="4F81BD" w:themeColor="accent1"/>
          <w:sz w:val="24"/>
          <w:szCs w:val="24"/>
        </w:rPr>
      </w:pPr>
      <w:r w:rsidRPr="0036507F">
        <w:rPr>
          <w:rFonts w:ascii="Times New Roman" w:hAnsi="Times New Roman" w:cs="Times New Roman"/>
          <w:color w:val="4F81BD" w:themeColor="accent1"/>
          <w:sz w:val="24"/>
          <w:szCs w:val="24"/>
        </w:rPr>
        <w:t xml:space="preserve">Because </w:t>
      </w:r>
      <w:r>
        <w:rPr>
          <w:rFonts w:ascii="Times New Roman" w:hAnsi="Times New Roman" w:cs="Times New Roman"/>
          <w:color w:val="4F81BD" w:themeColor="accent1"/>
          <w:sz w:val="24"/>
          <w:szCs w:val="24"/>
        </w:rPr>
        <w:t xml:space="preserve">the </w:t>
      </w:r>
      <w:r w:rsidR="002869DB">
        <w:rPr>
          <w:rFonts w:ascii="Times New Roman" w:hAnsi="Times New Roman" w:cs="Times New Roman"/>
          <w:color w:val="4F81BD" w:themeColor="accent1"/>
          <w:sz w:val="24"/>
          <w:szCs w:val="24"/>
        </w:rPr>
        <w:t>M</w:t>
      </w:r>
      <w:r w:rsidR="00CE6FE7">
        <w:rPr>
          <w:rFonts w:ascii="Times New Roman" w:hAnsi="Times New Roman" w:cs="Times New Roman"/>
          <w:color w:val="4F81BD" w:themeColor="accent1"/>
          <w:sz w:val="24"/>
          <w:szCs w:val="24"/>
        </w:rPr>
        <w:t>arshal</w:t>
      </w:r>
      <w:r>
        <w:rPr>
          <w:rFonts w:ascii="Times New Roman" w:hAnsi="Times New Roman" w:cs="Times New Roman"/>
          <w:color w:val="4F81BD" w:themeColor="accent1"/>
          <w:sz w:val="24"/>
          <w:szCs w:val="24"/>
        </w:rPr>
        <w:t xml:space="preserve"> </w:t>
      </w:r>
      <w:r w:rsidRPr="0036507F">
        <w:rPr>
          <w:rFonts w:ascii="Times New Roman" w:hAnsi="Times New Roman" w:cs="Times New Roman"/>
          <w:color w:val="4F81BD" w:themeColor="accent1"/>
          <w:sz w:val="24"/>
          <w:szCs w:val="24"/>
        </w:rPr>
        <w:t>is the initial collecting agency, the probation fees should be included on the Collecting/Disbursing Schedule as Probation/Parole/Supervision Fees under the "Collections" section and as Amounts Self-Disbursed to Collecting Agency under the "Amounts Retained by Collecting Agency" section.</w:t>
      </w:r>
    </w:p>
    <w:p w:rsidR="0036507F" w:rsidRPr="0036507F" w:rsidRDefault="0036507F" w:rsidP="0036507F">
      <w:pPr>
        <w:pStyle w:val="ListParagraph"/>
        <w:numPr>
          <w:ilvl w:val="0"/>
          <w:numId w:val="22"/>
        </w:numPr>
        <w:contextualSpacing w:val="0"/>
        <w:jc w:val="both"/>
        <w:rPr>
          <w:rFonts w:ascii="Times New Roman" w:hAnsi="Times New Roman" w:cs="Times New Roman"/>
          <w:sz w:val="24"/>
          <w:szCs w:val="24"/>
        </w:rPr>
      </w:pPr>
      <w:r w:rsidRPr="00C85D49">
        <w:rPr>
          <w:rFonts w:ascii="Times New Roman" w:hAnsi="Times New Roman" w:cs="Times New Roman"/>
          <w:sz w:val="24"/>
          <w:szCs w:val="24"/>
        </w:rPr>
        <w:t>A city</w:t>
      </w:r>
      <w:r>
        <w:rPr>
          <w:rFonts w:ascii="Times New Roman" w:hAnsi="Times New Roman" w:cs="Times New Roman"/>
          <w:sz w:val="24"/>
          <w:szCs w:val="24"/>
        </w:rPr>
        <w:t xml:space="preserve"> </w:t>
      </w:r>
      <w:r w:rsidR="00CE6FE7">
        <w:rPr>
          <w:rFonts w:ascii="Times New Roman" w:hAnsi="Times New Roman" w:cs="Times New Roman"/>
          <w:sz w:val="24"/>
          <w:szCs w:val="24"/>
        </w:rPr>
        <w:t>Marshal</w:t>
      </w:r>
      <w:r w:rsidRPr="0036507F">
        <w:rPr>
          <w:rFonts w:ascii="Times New Roman" w:hAnsi="Times New Roman" w:cs="Times New Roman"/>
          <w:sz w:val="24"/>
          <w:szCs w:val="24"/>
        </w:rPr>
        <w:t xml:space="preserve"> collects garnishments of wages from individuals-businesses in accordance with the order-judgement from the Judge of the </w:t>
      </w:r>
      <w:r>
        <w:rPr>
          <w:rFonts w:ascii="Times New Roman" w:hAnsi="Times New Roman" w:cs="Times New Roman"/>
          <w:sz w:val="24"/>
          <w:szCs w:val="24"/>
        </w:rPr>
        <w:t>City Court</w:t>
      </w:r>
      <w:r w:rsidRPr="0036507F">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B23A56">
        <w:rPr>
          <w:rFonts w:ascii="Times New Roman" w:hAnsi="Times New Roman" w:cs="Times New Roman"/>
          <w:sz w:val="24"/>
          <w:szCs w:val="24"/>
        </w:rPr>
        <w:t>Marshal</w:t>
      </w:r>
      <w:r w:rsidRPr="0036507F">
        <w:rPr>
          <w:rFonts w:ascii="Times New Roman" w:hAnsi="Times New Roman" w:cs="Times New Roman"/>
          <w:sz w:val="24"/>
          <w:szCs w:val="24"/>
        </w:rPr>
        <w:t xml:space="preserve"> then disburses the collections to various businesses-creditors. </w:t>
      </w:r>
      <w:r>
        <w:rPr>
          <w:rFonts w:ascii="Times New Roman" w:hAnsi="Times New Roman" w:cs="Times New Roman"/>
          <w:sz w:val="24"/>
          <w:szCs w:val="24"/>
        </w:rPr>
        <w:t xml:space="preserve">The </w:t>
      </w:r>
      <w:r w:rsidR="00CE6FE7">
        <w:rPr>
          <w:rFonts w:ascii="Times New Roman" w:hAnsi="Times New Roman" w:cs="Times New Roman"/>
          <w:sz w:val="24"/>
          <w:szCs w:val="24"/>
        </w:rPr>
        <w:t>Marshal</w:t>
      </w:r>
      <w:r>
        <w:rPr>
          <w:rFonts w:ascii="Times New Roman" w:hAnsi="Times New Roman" w:cs="Times New Roman"/>
          <w:sz w:val="24"/>
          <w:szCs w:val="24"/>
        </w:rPr>
        <w:t xml:space="preserve"> also </w:t>
      </w:r>
      <w:r w:rsidRPr="0036507F">
        <w:rPr>
          <w:rFonts w:ascii="Times New Roman" w:hAnsi="Times New Roman" w:cs="Times New Roman"/>
          <w:sz w:val="24"/>
          <w:szCs w:val="24"/>
        </w:rPr>
        <w:t>keeps a fee from the collections. Would this activity be required to be reported on the Collecting/Disbursing schedule?  If so</w:t>
      </w:r>
      <w:r w:rsidR="00B23A56">
        <w:rPr>
          <w:rFonts w:ascii="Times New Roman" w:hAnsi="Times New Roman" w:cs="Times New Roman"/>
          <w:sz w:val="24"/>
          <w:szCs w:val="24"/>
        </w:rPr>
        <w:t>,</w:t>
      </w:r>
      <w:r w:rsidRPr="0036507F">
        <w:rPr>
          <w:rFonts w:ascii="Times New Roman" w:hAnsi="Times New Roman" w:cs="Times New Roman"/>
          <w:sz w:val="24"/>
          <w:szCs w:val="24"/>
        </w:rPr>
        <w:t xml:space="preserve"> would we report the collection of garnished wages on the “Other” line and specify garnishments in the collection section?  Would we report the fees earned by </w:t>
      </w:r>
      <w:r>
        <w:rPr>
          <w:rFonts w:ascii="Times New Roman" w:hAnsi="Times New Roman" w:cs="Times New Roman"/>
          <w:sz w:val="24"/>
          <w:szCs w:val="24"/>
        </w:rPr>
        <w:t xml:space="preserve">the </w:t>
      </w:r>
      <w:r w:rsidR="00B23A56">
        <w:rPr>
          <w:rFonts w:ascii="Times New Roman" w:hAnsi="Times New Roman" w:cs="Times New Roman"/>
          <w:sz w:val="24"/>
          <w:szCs w:val="24"/>
        </w:rPr>
        <w:t>Marshal</w:t>
      </w:r>
      <w:r w:rsidRPr="0036507F">
        <w:rPr>
          <w:rFonts w:ascii="Times New Roman" w:hAnsi="Times New Roman" w:cs="Times New Roman"/>
          <w:sz w:val="24"/>
          <w:szCs w:val="24"/>
        </w:rPr>
        <w:t xml:space="preserve"> in the collection fee for collecting/disbursing line? </w:t>
      </w:r>
      <w:r w:rsidR="00B23A56" w:rsidRPr="0036507F">
        <w:rPr>
          <w:rFonts w:ascii="Times New Roman" w:hAnsi="Times New Roman" w:cs="Times New Roman"/>
          <w:sz w:val="24"/>
          <w:szCs w:val="24"/>
        </w:rPr>
        <w:t>Finally,</w:t>
      </w:r>
      <w:r w:rsidRPr="0036507F">
        <w:rPr>
          <w:rFonts w:ascii="Times New Roman" w:hAnsi="Times New Roman" w:cs="Times New Roman"/>
          <w:sz w:val="24"/>
          <w:szCs w:val="24"/>
        </w:rPr>
        <w:t xml:space="preserve"> where would we report the disbursements to the businesses or creditors?  </w:t>
      </w:r>
    </w:p>
    <w:p w:rsidR="0036507F" w:rsidRDefault="0036507F" w:rsidP="0036507F">
      <w:pPr>
        <w:pStyle w:val="ListParagraph"/>
        <w:numPr>
          <w:ilvl w:val="1"/>
          <w:numId w:val="22"/>
        </w:numPr>
        <w:contextualSpacing w:val="0"/>
        <w:jc w:val="both"/>
        <w:rPr>
          <w:rFonts w:ascii="Times New Roman" w:hAnsi="Times New Roman" w:cs="Times New Roman"/>
          <w:color w:val="4F81BD" w:themeColor="accent1"/>
          <w:sz w:val="24"/>
          <w:szCs w:val="24"/>
        </w:rPr>
      </w:pPr>
      <w:r w:rsidRPr="0036507F">
        <w:rPr>
          <w:rFonts w:ascii="Times New Roman" w:hAnsi="Times New Roman" w:cs="Times New Roman"/>
          <w:color w:val="4F81BD" w:themeColor="accent1"/>
          <w:sz w:val="24"/>
          <w:szCs w:val="24"/>
        </w:rPr>
        <w:t xml:space="preserve">The garnishments </w:t>
      </w:r>
      <w:r w:rsidR="00C85D49">
        <w:rPr>
          <w:rFonts w:ascii="Times New Roman" w:hAnsi="Times New Roman" w:cs="Times New Roman"/>
          <w:color w:val="4F81BD" w:themeColor="accent1"/>
          <w:sz w:val="24"/>
          <w:szCs w:val="24"/>
        </w:rPr>
        <w:t xml:space="preserve">collected by the Marshal </w:t>
      </w:r>
      <w:r w:rsidRPr="0036507F">
        <w:rPr>
          <w:rFonts w:ascii="Times New Roman" w:hAnsi="Times New Roman" w:cs="Times New Roman"/>
          <w:color w:val="4F81BD" w:themeColor="accent1"/>
          <w:sz w:val="24"/>
          <w:szCs w:val="24"/>
        </w:rPr>
        <w:t>should be included on the Collecting/Disbursing Schedule as Civil Fees under the "Collections" section</w:t>
      </w:r>
      <w:r w:rsidR="00C85D49">
        <w:rPr>
          <w:rFonts w:ascii="Times New Roman" w:hAnsi="Times New Roman" w:cs="Times New Roman"/>
          <w:color w:val="4F81BD" w:themeColor="accent1"/>
          <w:sz w:val="24"/>
          <w:szCs w:val="24"/>
        </w:rPr>
        <w:t>.</w:t>
      </w:r>
      <w:r w:rsidRPr="0036507F">
        <w:rPr>
          <w:rFonts w:ascii="Times New Roman" w:hAnsi="Times New Roman" w:cs="Times New Roman"/>
          <w:color w:val="4F81BD" w:themeColor="accent1"/>
          <w:sz w:val="24"/>
          <w:szCs w:val="24"/>
        </w:rPr>
        <w:t xml:space="preserve"> </w:t>
      </w:r>
      <w:r w:rsidR="00C85D49">
        <w:rPr>
          <w:rFonts w:ascii="Times New Roman" w:hAnsi="Times New Roman" w:cs="Times New Roman"/>
          <w:color w:val="4F81BD" w:themeColor="accent1"/>
          <w:sz w:val="24"/>
          <w:szCs w:val="24"/>
        </w:rPr>
        <w:t xml:space="preserve">The disbursements the Marshal makes to the various businesses-creditors should be reported </w:t>
      </w:r>
      <w:r w:rsidRPr="0036507F">
        <w:rPr>
          <w:rFonts w:ascii="Times New Roman" w:hAnsi="Times New Roman" w:cs="Times New Roman"/>
          <w:color w:val="4F81BD" w:themeColor="accent1"/>
          <w:sz w:val="24"/>
          <w:szCs w:val="24"/>
        </w:rPr>
        <w:t>as Civil Fee Refunds under the "Disbursements to Individuals/3rd Party Collection or Processing Agencies" section</w:t>
      </w:r>
      <w:r w:rsidR="00C85D49">
        <w:rPr>
          <w:rFonts w:ascii="Times New Roman" w:hAnsi="Times New Roman" w:cs="Times New Roman"/>
          <w:color w:val="4F81BD" w:themeColor="accent1"/>
          <w:sz w:val="24"/>
          <w:szCs w:val="24"/>
        </w:rPr>
        <w:t>. A</w:t>
      </w:r>
      <w:r w:rsidRPr="0036507F">
        <w:rPr>
          <w:rFonts w:ascii="Times New Roman" w:hAnsi="Times New Roman" w:cs="Times New Roman"/>
          <w:color w:val="4F81BD" w:themeColor="accent1"/>
          <w:sz w:val="24"/>
          <w:szCs w:val="24"/>
        </w:rPr>
        <w:t>nd</w:t>
      </w:r>
      <w:r w:rsidR="00C85D49">
        <w:rPr>
          <w:rFonts w:ascii="Times New Roman" w:hAnsi="Times New Roman" w:cs="Times New Roman"/>
          <w:color w:val="4F81BD" w:themeColor="accent1"/>
          <w:sz w:val="24"/>
          <w:szCs w:val="24"/>
        </w:rPr>
        <w:t>,</w:t>
      </w:r>
      <w:r w:rsidRPr="0036507F">
        <w:rPr>
          <w:rFonts w:ascii="Times New Roman" w:hAnsi="Times New Roman" w:cs="Times New Roman"/>
          <w:color w:val="4F81BD" w:themeColor="accent1"/>
          <w:sz w:val="24"/>
          <w:szCs w:val="24"/>
        </w:rPr>
        <w:t xml:space="preserve"> </w:t>
      </w:r>
      <w:r w:rsidR="00C85D49">
        <w:rPr>
          <w:rFonts w:ascii="Times New Roman" w:hAnsi="Times New Roman" w:cs="Times New Roman"/>
          <w:color w:val="4F81BD" w:themeColor="accent1"/>
          <w:sz w:val="24"/>
          <w:szCs w:val="24"/>
        </w:rPr>
        <w:t xml:space="preserve">the collection fees earned by the Marshal should be reported </w:t>
      </w:r>
      <w:r w:rsidRPr="0036507F">
        <w:rPr>
          <w:rFonts w:ascii="Times New Roman" w:hAnsi="Times New Roman" w:cs="Times New Roman"/>
          <w:color w:val="4F81BD" w:themeColor="accent1"/>
          <w:sz w:val="24"/>
          <w:szCs w:val="24"/>
        </w:rPr>
        <w:t xml:space="preserve">as </w:t>
      </w:r>
      <w:r w:rsidR="00C85D49">
        <w:rPr>
          <w:rFonts w:ascii="Times New Roman" w:hAnsi="Times New Roman" w:cs="Times New Roman"/>
          <w:color w:val="4F81BD" w:themeColor="accent1"/>
          <w:sz w:val="24"/>
          <w:szCs w:val="24"/>
        </w:rPr>
        <w:t>“</w:t>
      </w:r>
      <w:r w:rsidRPr="0036507F">
        <w:rPr>
          <w:rFonts w:ascii="Times New Roman" w:hAnsi="Times New Roman" w:cs="Times New Roman"/>
          <w:color w:val="4F81BD" w:themeColor="accent1"/>
          <w:sz w:val="24"/>
          <w:szCs w:val="24"/>
        </w:rPr>
        <w:t>Collection Fee for Collecting/Disbursing to Others Based on (either) Percentage of Collection or Fixed Amount</w:t>
      </w:r>
      <w:r w:rsidR="00C85D49">
        <w:rPr>
          <w:rFonts w:ascii="Times New Roman" w:hAnsi="Times New Roman" w:cs="Times New Roman"/>
          <w:color w:val="4F81BD" w:themeColor="accent1"/>
          <w:sz w:val="24"/>
          <w:szCs w:val="24"/>
        </w:rPr>
        <w:t>”</w:t>
      </w:r>
      <w:r w:rsidRPr="0036507F">
        <w:rPr>
          <w:rFonts w:ascii="Times New Roman" w:hAnsi="Times New Roman" w:cs="Times New Roman"/>
          <w:color w:val="4F81BD" w:themeColor="accent1"/>
          <w:sz w:val="24"/>
          <w:szCs w:val="24"/>
        </w:rPr>
        <w:t xml:space="preserve"> under the "Amounts Retained by Collecting Agency" section.</w:t>
      </w:r>
    </w:p>
    <w:p w:rsidR="00991BF2" w:rsidRPr="0036507F" w:rsidRDefault="00991BF2" w:rsidP="00991BF2">
      <w:pPr>
        <w:pStyle w:val="ListParagraph"/>
        <w:ind w:left="1080"/>
        <w:contextualSpacing w:val="0"/>
        <w:jc w:val="both"/>
        <w:rPr>
          <w:rFonts w:ascii="Times New Roman" w:hAnsi="Times New Roman" w:cs="Times New Roman"/>
          <w:color w:val="4F81BD" w:themeColor="accent1"/>
          <w:sz w:val="24"/>
          <w:szCs w:val="24"/>
        </w:rPr>
      </w:pPr>
    </w:p>
    <w:p w:rsidR="00C50F5D" w:rsidRDefault="0016426B" w:rsidP="00E3787F">
      <w:pPr>
        <w:ind w:hanging="360"/>
        <w:jc w:val="both"/>
        <w:rPr>
          <w:rFonts w:ascii="Times New Roman" w:hAnsi="Times New Roman" w:cs="Times New Roman"/>
          <w:b/>
          <w:i/>
          <w:sz w:val="28"/>
          <w:szCs w:val="28"/>
          <w:u w:val="single"/>
        </w:rPr>
      </w:pPr>
      <w:r>
        <w:rPr>
          <w:rFonts w:ascii="Times New Roman" w:hAnsi="Times New Roman" w:cs="Times New Roman"/>
          <w:b/>
          <w:i/>
          <w:sz w:val="28"/>
          <w:szCs w:val="28"/>
          <w:u w:val="single"/>
        </w:rPr>
        <w:t>R</w:t>
      </w:r>
      <w:r w:rsidR="00A0671D">
        <w:rPr>
          <w:rFonts w:ascii="Times New Roman" w:hAnsi="Times New Roman" w:cs="Times New Roman"/>
          <w:b/>
          <w:i/>
          <w:sz w:val="28"/>
          <w:szCs w:val="28"/>
          <w:u w:val="single"/>
        </w:rPr>
        <w:t>eceiving Schedule</w:t>
      </w:r>
    </w:p>
    <w:p w:rsidR="00497197" w:rsidRPr="00FB6CA9" w:rsidRDefault="00497197" w:rsidP="00497197">
      <w:pPr>
        <w:pStyle w:val="ListParagraph"/>
        <w:numPr>
          <w:ilvl w:val="0"/>
          <w:numId w:val="22"/>
        </w:numPr>
        <w:contextualSpacing w:val="0"/>
        <w:jc w:val="both"/>
        <w:rPr>
          <w:rFonts w:ascii="Times New Roman" w:hAnsi="Times New Roman" w:cs="Times New Roman"/>
          <w:sz w:val="24"/>
          <w:szCs w:val="24"/>
        </w:rPr>
      </w:pPr>
      <w:r w:rsidRPr="00FB6CA9">
        <w:rPr>
          <w:rFonts w:ascii="Times New Roman" w:hAnsi="Times New Roman" w:cs="Times New Roman"/>
          <w:sz w:val="24"/>
          <w:szCs w:val="24"/>
        </w:rPr>
        <w:t xml:space="preserve">If the Sheriff's </w:t>
      </w:r>
      <w:r>
        <w:rPr>
          <w:rFonts w:ascii="Times New Roman" w:hAnsi="Times New Roman" w:cs="Times New Roman"/>
          <w:sz w:val="24"/>
          <w:szCs w:val="24"/>
        </w:rPr>
        <w:t>Of</w:t>
      </w:r>
      <w:r w:rsidRPr="00FB6CA9">
        <w:rPr>
          <w:rFonts w:ascii="Times New Roman" w:hAnsi="Times New Roman" w:cs="Times New Roman"/>
          <w:sz w:val="24"/>
          <w:szCs w:val="24"/>
        </w:rPr>
        <w:t>fice collects revenue in June and disburses funds to my client in July, do you count the income in June or July for the receiving entity?</w:t>
      </w:r>
    </w:p>
    <w:p w:rsidR="00497197" w:rsidRPr="00F06875" w:rsidRDefault="00497197" w:rsidP="00497197">
      <w:pPr>
        <w:pStyle w:val="ListParagraph"/>
        <w:numPr>
          <w:ilvl w:val="1"/>
          <w:numId w:val="22"/>
        </w:numPr>
        <w:contextualSpacing w:val="0"/>
        <w:jc w:val="both"/>
        <w:rPr>
          <w:rFonts w:ascii="Times New Roman" w:hAnsi="Times New Roman" w:cs="Times New Roman"/>
          <w:color w:val="4F81BD" w:themeColor="accent1"/>
          <w:sz w:val="24"/>
          <w:szCs w:val="24"/>
        </w:rPr>
      </w:pPr>
      <w:r w:rsidRPr="00FB6CA9">
        <w:rPr>
          <w:rFonts w:ascii="Times New Roman" w:hAnsi="Times New Roman" w:cs="Times New Roman"/>
          <w:color w:val="4F81BD" w:themeColor="accent1"/>
          <w:sz w:val="24"/>
          <w:szCs w:val="24"/>
        </w:rPr>
        <w:t>As the templates are on a cash-basis, the</w:t>
      </w:r>
      <w:r>
        <w:rPr>
          <w:rFonts w:ascii="Times New Roman" w:hAnsi="Times New Roman" w:cs="Times New Roman"/>
          <w:color w:val="4F81BD" w:themeColor="accent1"/>
          <w:sz w:val="24"/>
          <w:szCs w:val="24"/>
        </w:rPr>
        <w:t xml:space="preserve"> receiving entity</w:t>
      </w:r>
      <w:r w:rsidRPr="00FB6CA9">
        <w:rPr>
          <w:rFonts w:ascii="Times New Roman" w:hAnsi="Times New Roman" w:cs="Times New Roman"/>
          <w:color w:val="4F81BD" w:themeColor="accent1"/>
          <w:sz w:val="24"/>
          <w:szCs w:val="24"/>
        </w:rPr>
        <w:t xml:space="preserve"> would report receipt when they receive the funds (July in this instance).</w:t>
      </w:r>
      <w:r w:rsidRPr="00F06875">
        <w:t xml:space="preserve"> </w:t>
      </w:r>
    </w:p>
    <w:p w:rsidR="001570B3" w:rsidRPr="001570B3" w:rsidRDefault="001570B3" w:rsidP="00E3787F">
      <w:pPr>
        <w:pStyle w:val="ListParagraph"/>
        <w:numPr>
          <w:ilvl w:val="0"/>
          <w:numId w:val="22"/>
        </w:numPr>
        <w:autoSpaceDE w:val="0"/>
        <w:autoSpaceDN w:val="0"/>
        <w:adjustRightInd w:val="0"/>
        <w:contextualSpacing w:val="0"/>
        <w:jc w:val="both"/>
        <w:rPr>
          <w:rFonts w:ascii="Times New Roman" w:hAnsi="Times New Roman" w:cs="Times New Roman"/>
          <w:sz w:val="24"/>
          <w:szCs w:val="24"/>
        </w:rPr>
      </w:pPr>
      <w:r>
        <w:rPr>
          <w:rFonts w:ascii="Times New Roman" w:hAnsi="Times New Roman" w:cs="Times New Roman"/>
          <w:sz w:val="24"/>
          <w:szCs w:val="24"/>
        </w:rPr>
        <w:t>Should we</w:t>
      </w:r>
      <w:r w:rsidRPr="001570B3">
        <w:rPr>
          <w:rFonts w:ascii="Times New Roman" w:hAnsi="Times New Roman" w:cs="Times New Roman"/>
          <w:sz w:val="24"/>
          <w:szCs w:val="24"/>
        </w:rPr>
        <w:t xml:space="preserve"> </w:t>
      </w:r>
      <w:r w:rsidR="00B23A56">
        <w:rPr>
          <w:rFonts w:ascii="Times New Roman" w:hAnsi="Times New Roman" w:cs="Times New Roman"/>
          <w:sz w:val="24"/>
          <w:szCs w:val="24"/>
        </w:rPr>
        <w:t>submit</w:t>
      </w:r>
      <w:r w:rsidRPr="001570B3">
        <w:rPr>
          <w:rFonts w:ascii="Times New Roman" w:hAnsi="Times New Roman" w:cs="Times New Roman"/>
          <w:sz w:val="24"/>
          <w:szCs w:val="24"/>
        </w:rPr>
        <w:t xml:space="preserve"> separate Receiving Schedules for each Governmental Fund of each entity? (</w:t>
      </w:r>
      <w:r w:rsidR="00CE6FE7" w:rsidRPr="001570B3">
        <w:rPr>
          <w:rFonts w:ascii="Times New Roman" w:hAnsi="Times New Roman" w:cs="Times New Roman"/>
          <w:sz w:val="24"/>
          <w:szCs w:val="24"/>
        </w:rPr>
        <w:t>i.e.</w:t>
      </w:r>
      <w:r w:rsidRPr="001570B3">
        <w:rPr>
          <w:rFonts w:ascii="Times New Roman" w:hAnsi="Times New Roman" w:cs="Times New Roman"/>
          <w:sz w:val="24"/>
          <w:szCs w:val="24"/>
        </w:rPr>
        <w:t xml:space="preserve"> separate schedules for Court Operating Fund, Building Fund, Probation Fund, Pro Bono Fund, </w:t>
      </w:r>
      <w:r w:rsidR="00CE6FE7" w:rsidRPr="001570B3">
        <w:rPr>
          <w:rFonts w:ascii="Times New Roman" w:hAnsi="Times New Roman" w:cs="Times New Roman"/>
          <w:sz w:val="24"/>
          <w:szCs w:val="24"/>
        </w:rPr>
        <w:t>etc.</w:t>
      </w:r>
      <w:r w:rsidRPr="001570B3">
        <w:rPr>
          <w:rFonts w:ascii="Times New Roman" w:hAnsi="Times New Roman" w:cs="Times New Roman"/>
          <w:sz w:val="24"/>
          <w:szCs w:val="24"/>
        </w:rPr>
        <w:t xml:space="preserve">).  </w:t>
      </w:r>
    </w:p>
    <w:p w:rsidR="0036507F" w:rsidRDefault="001570B3" w:rsidP="00E3787F">
      <w:pPr>
        <w:pStyle w:val="ListParagraph"/>
        <w:numPr>
          <w:ilvl w:val="1"/>
          <w:numId w:val="22"/>
        </w:numPr>
        <w:contextualSpacing w:val="0"/>
        <w:jc w:val="both"/>
        <w:rPr>
          <w:rFonts w:ascii="Times New Roman" w:hAnsi="Times New Roman" w:cs="Times New Roman"/>
          <w:color w:val="4F81BD" w:themeColor="accent1"/>
          <w:sz w:val="24"/>
          <w:szCs w:val="24"/>
        </w:rPr>
      </w:pPr>
      <w:r w:rsidRPr="001570B3">
        <w:rPr>
          <w:rFonts w:ascii="Times New Roman" w:hAnsi="Times New Roman" w:cs="Times New Roman"/>
          <w:color w:val="4F81BD" w:themeColor="accent1"/>
          <w:sz w:val="24"/>
          <w:szCs w:val="24"/>
        </w:rPr>
        <w:lastRenderedPageBreak/>
        <w:t>Separate Receiving Schedules are only required if the funds are legally required to be separated (not just a GAAP separation).  This would typically apply to courts.</w:t>
      </w:r>
    </w:p>
    <w:p w:rsidR="0036507F" w:rsidRPr="0036507F" w:rsidRDefault="0036507F" w:rsidP="00E3787F">
      <w:pPr>
        <w:pStyle w:val="ListParagraph"/>
        <w:numPr>
          <w:ilvl w:val="0"/>
          <w:numId w:val="22"/>
        </w:numPr>
        <w:contextualSpacing w:val="0"/>
        <w:jc w:val="both"/>
        <w:rPr>
          <w:rFonts w:ascii="Times New Roman" w:hAnsi="Times New Roman" w:cs="Times New Roman"/>
          <w:sz w:val="24"/>
          <w:szCs w:val="24"/>
        </w:rPr>
      </w:pPr>
      <w:r w:rsidRPr="0036507F">
        <w:rPr>
          <w:rFonts w:ascii="Times New Roman" w:hAnsi="Times New Roman" w:cs="Times New Roman"/>
          <w:sz w:val="24"/>
          <w:szCs w:val="24"/>
        </w:rPr>
        <w:t xml:space="preserve">The </w:t>
      </w:r>
      <w:r>
        <w:rPr>
          <w:rFonts w:ascii="Times New Roman" w:hAnsi="Times New Roman" w:cs="Times New Roman"/>
          <w:sz w:val="24"/>
          <w:szCs w:val="24"/>
        </w:rPr>
        <w:t xml:space="preserve">city </w:t>
      </w:r>
      <w:r w:rsidR="00CE6FE7">
        <w:rPr>
          <w:rFonts w:ascii="Times New Roman" w:hAnsi="Times New Roman" w:cs="Times New Roman"/>
          <w:sz w:val="24"/>
          <w:szCs w:val="24"/>
        </w:rPr>
        <w:t>Marshal</w:t>
      </w:r>
      <w:r w:rsidRPr="0036507F">
        <w:rPr>
          <w:rFonts w:ascii="Times New Roman" w:hAnsi="Times New Roman" w:cs="Times New Roman"/>
          <w:sz w:val="24"/>
          <w:szCs w:val="24"/>
        </w:rPr>
        <w:t xml:space="preserve"> receives fees for serving suits-paper (Civil) from the </w:t>
      </w:r>
      <w:r>
        <w:rPr>
          <w:rFonts w:ascii="Times New Roman" w:hAnsi="Times New Roman" w:cs="Times New Roman"/>
          <w:sz w:val="24"/>
          <w:szCs w:val="24"/>
        </w:rPr>
        <w:t xml:space="preserve">City Court, </w:t>
      </w:r>
      <w:r w:rsidRPr="0036507F">
        <w:rPr>
          <w:rFonts w:ascii="Times New Roman" w:hAnsi="Times New Roman" w:cs="Times New Roman"/>
          <w:sz w:val="24"/>
          <w:szCs w:val="24"/>
        </w:rPr>
        <w:t>Parish Police Jury and numerous other court systems tha</w:t>
      </w:r>
      <w:r>
        <w:rPr>
          <w:rFonts w:ascii="Times New Roman" w:hAnsi="Times New Roman" w:cs="Times New Roman"/>
          <w:sz w:val="24"/>
          <w:szCs w:val="24"/>
        </w:rPr>
        <w:t xml:space="preserve">t reside outside of the </w:t>
      </w:r>
      <w:r w:rsidRPr="0036507F">
        <w:rPr>
          <w:rFonts w:ascii="Times New Roman" w:hAnsi="Times New Roman" w:cs="Times New Roman"/>
          <w:sz w:val="24"/>
          <w:szCs w:val="24"/>
        </w:rPr>
        <w:t xml:space="preserve">City limits. Is it required to report each court system that the </w:t>
      </w:r>
      <w:r w:rsidR="00CE6FE7">
        <w:rPr>
          <w:rFonts w:ascii="Times New Roman" w:hAnsi="Times New Roman" w:cs="Times New Roman"/>
          <w:sz w:val="24"/>
          <w:szCs w:val="24"/>
        </w:rPr>
        <w:t>Marshal</w:t>
      </w:r>
      <w:r w:rsidRPr="0036507F">
        <w:rPr>
          <w:rFonts w:ascii="Times New Roman" w:hAnsi="Times New Roman" w:cs="Times New Roman"/>
          <w:sz w:val="24"/>
          <w:szCs w:val="24"/>
        </w:rPr>
        <w:t xml:space="preserve"> receives fees from in the receipts section on the Receiving Entity schedule or can we group together in</w:t>
      </w:r>
      <w:r w:rsidR="00B23A56">
        <w:rPr>
          <w:rFonts w:ascii="Times New Roman" w:hAnsi="Times New Roman" w:cs="Times New Roman"/>
          <w:sz w:val="24"/>
          <w:szCs w:val="24"/>
        </w:rPr>
        <w:t>to</w:t>
      </w:r>
      <w:r w:rsidRPr="0036507F">
        <w:rPr>
          <w:rFonts w:ascii="Times New Roman" w:hAnsi="Times New Roman" w:cs="Times New Roman"/>
          <w:sz w:val="24"/>
          <w:szCs w:val="24"/>
        </w:rPr>
        <w:t xml:space="preserve"> one line item?</w:t>
      </w:r>
    </w:p>
    <w:p w:rsidR="00F06875" w:rsidRDefault="0036507F" w:rsidP="00E3787F">
      <w:pPr>
        <w:pStyle w:val="ListParagraph"/>
        <w:numPr>
          <w:ilvl w:val="1"/>
          <w:numId w:val="22"/>
        </w:numPr>
        <w:contextualSpacing w:val="0"/>
        <w:jc w:val="both"/>
        <w:rPr>
          <w:rFonts w:ascii="Times New Roman" w:hAnsi="Times New Roman" w:cs="Times New Roman"/>
          <w:color w:val="4F81BD" w:themeColor="accent1"/>
          <w:sz w:val="24"/>
          <w:szCs w:val="24"/>
        </w:rPr>
      </w:pPr>
      <w:r w:rsidRPr="0036507F">
        <w:rPr>
          <w:rFonts w:ascii="Times New Roman" w:hAnsi="Times New Roman" w:cs="Times New Roman"/>
          <w:color w:val="4F81BD" w:themeColor="accent1"/>
          <w:sz w:val="24"/>
          <w:szCs w:val="24"/>
        </w:rPr>
        <w:t>Each court system/agency must be separately reported on the Receiving Schedule (e.g.  rather than aggregated on one line.</w:t>
      </w:r>
      <w:r w:rsidR="00331328">
        <w:rPr>
          <w:rFonts w:ascii="Times New Roman" w:hAnsi="Times New Roman" w:cs="Times New Roman"/>
          <w:color w:val="4F81BD" w:themeColor="accent1"/>
          <w:sz w:val="24"/>
          <w:szCs w:val="24"/>
        </w:rPr>
        <w:t>)</w:t>
      </w:r>
    </w:p>
    <w:p w:rsidR="00F06875" w:rsidRPr="00F06875" w:rsidRDefault="00F06875" w:rsidP="00E3787F">
      <w:pPr>
        <w:pStyle w:val="ListParagraph"/>
        <w:numPr>
          <w:ilvl w:val="0"/>
          <w:numId w:val="22"/>
        </w:numPr>
        <w:contextualSpacing w:val="0"/>
        <w:jc w:val="both"/>
        <w:rPr>
          <w:rFonts w:ascii="Times New Roman" w:hAnsi="Times New Roman" w:cs="Times New Roman"/>
          <w:sz w:val="24"/>
          <w:szCs w:val="24"/>
        </w:rPr>
      </w:pPr>
      <w:r w:rsidRPr="00F06875">
        <w:rPr>
          <w:rFonts w:ascii="Times New Roman" w:hAnsi="Times New Roman" w:cs="Times New Roman"/>
          <w:sz w:val="24"/>
          <w:szCs w:val="24"/>
        </w:rPr>
        <w:t>O</w:t>
      </w:r>
      <w:r>
        <w:rPr>
          <w:rFonts w:ascii="Times New Roman" w:hAnsi="Times New Roman" w:cs="Times New Roman"/>
          <w:sz w:val="24"/>
          <w:szCs w:val="24"/>
        </w:rPr>
        <w:t>n the receiving schedule</w:t>
      </w:r>
      <w:r w:rsidRPr="00F06875">
        <w:rPr>
          <w:rFonts w:ascii="Times New Roman" w:hAnsi="Times New Roman" w:cs="Times New Roman"/>
          <w:sz w:val="24"/>
          <w:szCs w:val="24"/>
        </w:rPr>
        <w:t xml:space="preserve"> the reporting of an Ending Balance of Total Amounts Assessed but not yet Received</w:t>
      </w:r>
      <w:r>
        <w:rPr>
          <w:rFonts w:ascii="Times New Roman" w:hAnsi="Times New Roman" w:cs="Times New Roman"/>
          <w:sz w:val="24"/>
          <w:szCs w:val="24"/>
        </w:rPr>
        <w:t>, is this applicable to all agencies?</w:t>
      </w:r>
      <w:r w:rsidRPr="00F06875">
        <w:rPr>
          <w:rFonts w:ascii="Tms Rmn" w:hAnsi="Tms Rmn" w:cs="Tms Rmn"/>
          <w:sz w:val="24"/>
          <w:szCs w:val="24"/>
        </w:rPr>
        <w:t xml:space="preserve"> </w:t>
      </w:r>
    </w:p>
    <w:p w:rsidR="00F06875" w:rsidRPr="00F06875" w:rsidRDefault="00F06875" w:rsidP="00E3787F">
      <w:pPr>
        <w:pStyle w:val="ListParagraph"/>
        <w:numPr>
          <w:ilvl w:val="1"/>
          <w:numId w:val="22"/>
        </w:numPr>
        <w:contextualSpacing w:val="0"/>
        <w:jc w:val="both"/>
        <w:rPr>
          <w:rFonts w:ascii="Times New Roman" w:hAnsi="Times New Roman" w:cs="Times New Roman"/>
          <w:color w:val="4F81BD" w:themeColor="accent1"/>
          <w:sz w:val="24"/>
          <w:szCs w:val="24"/>
        </w:rPr>
      </w:pPr>
      <w:r w:rsidRPr="00F06875">
        <w:rPr>
          <w:rFonts w:ascii="Times New Roman" w:hAnsi="Times New Roman" w:cs="Times New Roman"/>
          <w:color w:val="4F81BD" w:themeColor="accent1"/>
          <w:sz w:val="24"/>
          <w:szCs w:val="24"/>
        </w:rPr>
        <w:t>This only applies to those agencies that assess on behalf of themselves, such as courts.</w:t>
      </w:r>
    </w:p>
    <w:p w:rsidR="00F06875" w:rsidRDefault="00F06875" w:rsidP="00E3787F">
      <w:pPr>
        <w:ind w:hanging="360"/>
        <w:jc w:val="both"/>
        <w:rPr>
          <w:rFonts w:ascii="Times New Roman" w:hAnsi="Times New Roman" w:cs="Times New Roman"/>
          <w:b/>
          <w:i/>
          <w:sz w:val="28"/>
          <w:szCs w:val="28"/>
          <w:u w:val="single"/>
        </w:rPr>
      </w:pPr>
    </w:p>
    <w:p w:rsidR="00F06875" w:rsidRDefault="00F06875" w:rsidP="00E3787F">
      <w:pPr>
        <w:ind w:hanging="360"/>
        <w:jc w:val="both"/>
        <w:rPr>
          <w:rFonts w:ascii="Times New Roman" w:hAnsi="Times New Roman" w:cs="Times New Roman"/>
          <w:b/>
          <w:i/>
          <w:sz w:val="28"/>
          <w:szCs w:val="28"/>
          <w:u w:val="single"/>
        </w:rPr>
      </w:pPr>
    </w:p>
    <w:p w:rsidR="00F06875" w:rsidRDefault="00F06875" w:rsidP="00E3787F">
      <w:pPr>
        <w:ind w:hanging="360"/>
        <w:jc w:val="both"/>
        <w:rPr>
          <w:rFonts w:ascii="Times New Roman" w:hAnsi="Times New Roman" w:cs="Times New Roman"/>
          <w:b/>
          <w:i/>
          <w:sz w:val="28"/>
          <w:szCs w:val="28"/>
          <w:u w:val="single"/>
        </w:rPr>
      </w:pPr>
    </w:p>
    <w:p w:rsidR="00A0671D" w:rsidRDefault="00A0671D" w:rsidP="00C11B13">
      <w:pPr>
        <w:jc w:val="both"/>
        <w:rPr>
          <w:rFonts w:ascii="Times New Roman" w:hAnsi="Times New Roman" w:cs="Times New Roman"/>
          <w:b/>
          <w:i/>
          <w:sz w:val="28"/>
          <w:szCs w:val="28"/>
          <w:u w:val="single"/>
        </w:rPr>
      </w:pPr>
    </w:p>
    <w:sectPr w:rsidR="00A0671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3EEE" w:rsidRDefault="00623EEE" w:rsidP="00C11B13">
      <w:pPr>
        <w:spacing w:after="0" w:line="240" w:lineRule="auto"/>
      </w:pPr>
      <w:r>
        <w:separator/>
      </w:r>
    </w:p>
  </w:endnote>
  <w:endnote w:type="continuationSeparator" w:id="0">
    <w:p w:rsidR="00623EEE" w:rsidRDefault="00623EEE" w:rsidP="00C11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1144358"/>
      <w:docPartObj>
        <w:docPartGallery w:val="Page Numbers (Bottom of Page)"/>
        <w:docPartUnique/>
      </w:docPartObj>
    </w:sdtPr>
    <w:sdtEndPr>
      <w:rPr>
        <w:color w:val="808080" w:themeColor="background1" w:themeShade="80"/>
        <w:spacing w:val="60"/>
      </w:rPr>
    </w:sdtEndPr>
    <w:sdtContent>
      <w:p w:rsidR="008B5212" w:rsidRDefault="008B5212" w:rsidP="00C11B13">
        <w:pPr>
          <w:pStyle w:val="Footer"/>
          <w:pBdr>
            <w:top w:val="single" w:sz="4" w:space="1" w:color="D9D9D9" w:themeColor="background1" w:themeShade="D9"/>
          </w:pBdr>
          <w:ind w:left="3960" w:firstLine="3960"/>
          <w:rPr>
            <w:b/>
            <w:bCs/>
          </w:rPr>
        </w:pPr>
        <w:r>
          <w:fldChar w:fldCharType="begin"/>
        </w:r>
        <w:r>
          <w:instrText xml:space="preserve"> PAGE   \* MERGEFORMAT </w:instrText>
        </w:r>
        <w:r>
          <w:fldChar w:fldCharType="separate"/>
        </w:r>
        <w:r w:rsidR="00687808" w:rsidRPr="00687808">
          <w:rPr>
            <w:b/>
            <w:bCs/>
            <w:noProof/>
          </w:rPr>
          <w:t>3</w:t>
        </w:r>
        <w:r>
          <w:rPr>
            <w:b/>
            <w:bCs/>
            <w:noProof/>
          </w:rPr>
          <w:fldChar w:fldCharType="end"/>
        </w:r>
        <w:r>
          <w:rPr>
            <w:b/>
            <w:bCs/>
          </w:rPr>
          <w:t xml:space="preserve"> | </w:t>
        </w:r>
        <w:r>
          <w:rPr>
            <w:color w:val="808080" w:themeColor="background1" w:themeShade="80"/>
            <w:spacing w:val="60"/>
          </w:rPr>
          <w:t>Page</w:t>
        </w:r>
      </w:p>
    </w:sdtContent>
  </w:sdt>
  <w:p w:rsidR="008B5212" w:rsidRPr="00C11B13" w:rsidRDefault="008B5212">
    <w:pPr>
      <w:pStyle w:val="Footer"/>
      <w:rPr>
        <w:i/>
      </w:rPr>
    </w:pPr>
    <w:r w:rsidRPr="00C11B13">
      <w:rPr>
        <w:i/>
      </w:rPr>
      <w:t xml:space="preserve">Last Updated: </w:t>
    </w:r>
    <w:r w:rsidR="00927BAA">
      <w:rPr>
        <w:i/>
      </w:rPr>
      <w:t>March 3,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3EEE" w:rsidRDefault="00623EEE" w:rsidP="00C11B13">
      <w:pPr>
        <w:spacing w:after="0" w:line="240" w:lineRule="auto"/>
      </w:pPr>
      <w:r>
        <w:separator/>
      </w:r>
    </w:p>
  </w:footnote>
  <w:footnote w:type="continuationSeparator" w:id="0">
    <w:p w:rsidR="00623EEE" w:rsidRDefault="00623EEE" w:rsidP="00C11B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50FF6"/>
    <w:multiLevelType w:val="hybridMultilevel"/>
    <w:tmpl w:val="EB6C2E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F02616"/>
    <w:multiLevelType w:val="hybridMultilevel"/>
    <w:tmpl w:val="CAFA76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49542D"/>
    <w:multiLevelType w:val="hybridMultilevel"/>
    <w:tmpl w:val="4EA21ABE"/>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D7C457F"/>
    <w:multiLevelType w:val="hybridMultilevel"/>
    <w:tmpl w:val="C39027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346E7C"/>
    <w:multiLevelType w:val="hybridMultilevel"/>
    <w:tmpl w:val="BC3E19A2"/>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5876212"/>
    <w:multiLevelType w:val="hybridMultilevel"/>
    <w:tmpl w:val="985A45F2"/>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EDA2C15"/>
    <w:multiLevelType w:val="hybridMultilevel"/>
    <w:tmpl w:val="97E8340E"/>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1BC2F58"/>
    <w:multiLevelType w:val="hybridMultilevel"/>
    <w:tmpl w:val="EB547902"/>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D0B8A7DA">
      <w:start w:val="1"/>
      <w:numFmt w:val="decimal"/>
      <w:lvlText w:val="%3)"/>
      <w:lvlJc w:val="left"/>
      <w:pPr>
        <w:ind w:left="2340" w:hanging="72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A3535E9"/>
    <w:multiLevelType w:val="hybridMultilevel"/>
    <w:tmpl w:val="D472C3B8"/>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B365712"/>
    <w:multiLevelType w:val="hybridMultilevel"/>
    <w:tmpl w:val="4566B01A"/>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C0D6C86"/>
    <w:multiLevelType w:val="hybridMultilevel"/>
    <w:tmpl w:val="03FC35D4"/>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42D2C23"/>
    <w:multiLevelType w:val="hybridMultilevel"/>
    <w:tmpl w:val="D27EE8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A70B20"/>
    <w:multiLevelType w:val="hybridMultilevel"/>
    <w:tmpl w:val="715C66E0"/>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4C86BF6"/>
    <w:multiLevelType w:val="hybridMultilevel"/>
    <w:tmpl w:val="2646CB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7F00887"/>
    <w:multiLevelType w:val="hybridMultilevel"/>
    <w:tmpl w:val="F8D47E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2B518F"/>
    <w:multiLevelType w:val="hybridMultilevel"/>
    <w:tmpl w:val="6326445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6291944"/>
    <w:multiLevelType w:val="hybridMultilevel"/>
    <w:tmpl w:val="4740B2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6C2281D"/>
    <w:multiLevelType w:val="hybridMultilevel"/>
    <w:tmpl w:val="11D0D9C6"/>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AD67C08"/>
    <w:multiLevelType w:val="hybridMultilevel"/>
    <w:tmpl w:val="B43C13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2B76C8"/>
    <w:multiLevelType w:val="hybridMultilevel"/>
    <w:tmpl w:val="48988352"/>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5F0D81"/>
    <w:multiLevelType w:val="hybridMultilevel"/>
    <w:tmpl w:val="7A64D1E4"/>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7A415BD"/>
    <w:multiLevelType w:val="hybridMultilevel"/>
    <w:tmpl w:val="42702FB8"/>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7C93BF1"/>
    <w:multiLevelType w:val="hybridMultilevel"/>
    <w:tmpl w:val="D92AD5D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ECD474F"/>
    <w:multiLevelType w:val="hybridMultilevel"/>
    <w:tmpl w:val="26528B3C"/>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0"/>
  </w:num>
  <w:num w:numId="3">
    <w:abstractNumId w:val="16"/>
  </w:num>
  <w:num w:numId="4">
    <w:abstractNumId w:val="22"/>
  </w:num>
  <w:num w:numId="5">
    <w:abstractNumId w:val="15"/>
  </w:num>
  <w:num w:numId="6">
    <w:abstractNumId w:val="7"/>
  </w:num>
  <w:num w:numId="7">
    <w:abstractNumId w:val="19"/>
  </w:num>
  <w:num w:numId="8">
    <w:abstractNumId w:val="3"/>
  </w:num>
  <w:num w:numId="9">
    <w:abstractNumId w:val="23"/>
  </w:num>
  <w:num w:numId="10">
    <w:abstractNumId w:val="2"/>
  </w:num>
  <w:num w:numId="11">
    <w:abstractNumId w:val="1"/>
  </w:num>
  <w:num w:numId="12">
    <w:abstractNumId w:val="9"/>
  </w:num>
  <w:num w:numId="13">
    <w:abstractNumId w:val="4"/>
  </w:num>
  <w:num w:numId="14">
    <w:abstractNumId w:val="5"/>
  </w:num>
  <w:num w:numId="15">
    <w:abstractNumId w:val="6"/>
  </w:num>
  <w:num w:numId="16">
    <w:abstractNumId w:val="12"/>
  </w:num>
  <w:num w:numId="17">
    <w:abstractNumId w:val="10"/>
  </w:num>
  <w:num w:numId="18">
    <w:abstractNumId w:val="17"/>
  </w:num>
  <w:num w:numId="19">
    <w:abstractNumId w:val="18"/>
  </w:num>
  <w:num w:numId="20">
    <w:abstractNumId w:val="13"/>
  </w:num>
  <w:num w:numId="21">
    <w:abstractNumId w:val="21"/>
  </w:num>
  <w:num w:numId="22">
    <w:abstractNumId w:val="20"/>
  </w:num>
  <w:num w:numId="23">
    <w:abstractNumId w:val="11"/>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F3A"/>
    <w:rsid w:val="00005F52"/>
    <w:rsid w:val="0002055F"/>
    <w:rsid w:val="00021331"/>
    <w:rsid w:val="00030B86"/>
    <w:rsid w:val="00051A3C"/>
    <w:rsid w:val="000576A2"/>
    <w:rsid w:val="00057C73"/>
    <w:rsid w:val="00074FAB"/>
    <w:rsid w:val="00083A1E"/>
    <w:rsid w:val="00090AFE"/>
    <w:rsid w:val="000921AF"/>
    <w:rsid w:val="00092449"/>
    <w:rsid w:val="000A23CC"/>
    <w:rsid w:val="000B647A"/>
    <w:rsid w:val="000C6C60"/>
    <w:rsid w:val="000D525B"/>
    <w:rsid w:val="000E0D42"/>
    <w:rsid w:val="000E17F6"/>
    <w:rsid w:val="000E4125"/>
    <w:rsid w:val="000F00F6"/>
    <w:rsid w:val="000F7E24"/>
    <w:rsid w:val="001040E3"/>
    <w:rsid w:val="00121A1F"/>
    <w:rsid w:val="0014431E"/>
    <w:rsid w:val="00144C4E"/>
    <w:rsid w:val="00152E82"/>
    <w:rsid w:val="001570B3"/>
    <w:rsid w:val="0016426B"/>
    <w:rsid w:val="00171993"/>
    <w:rsid w:val="00190EE2"/>
    <w:rsid w:val="001B2DAF"/>
    <w:rsid w:val="001F5A20"/>
    <w:rsid w:val="001F771F"/>
    <w:rsid w:val="002071D5"/>
    <w:rsid w:val="00214C32"/>
    <w:rsid w:val="00243138"/>
    <w:rsid w:val="0025773F"/>
    <w:rsid w:val="00257DBA"/>
    <w:rsid w:val="00260020"/>
    <w:rsid w:val="002623C0"/>
    <w:rsid w:val="00267139"/>
    <w:rsid w:val="00282A37"/>
    <w:rsid w:val="002869DB"/>
    <w:rsid w:val="00286EE7"/>
    <w:rsid w:val="00291A59"/>
    <w:rsid w:val="00295E47"/>
    <w:rsid w:val="002B6A06"/>
    <w:rsid w:val="002D065F"/>
    <w:rsid w:val="002D4BCD"/>
    <w:rsid w:val="002D580C"/>
    <w:rsid w:val="002D7F20"/>
    <w:rsid w:val="002E391F"/>
    <w:rsid w:val="002F2323"/>
    <w:rsid w:val="00300128"/>
    <w:rsid w:val="003168BE"/>
    <w:rsid w:val="00325E30"/>
    <w:rsid w:val="00331328"/>
    <w:rsid w:val="003351E6"/>
    <w:rsid w:val="003372D0"/>
    <w:rsid w:val="003400ED"/>
    <w:rsid w:val="003453F7"/>
    <w:rsid w:val="00351A07"/>
    <w:rsid w:val="003533FF"/>
    <w:rsid w:val="00353A9F"/>
    <w:rsid w:val="0035571B"/>
    <w:rsid w:val="0036507F"/>
    <w:rsid w:val="00373CF9"/>
    <w:rsid w:val="00380BA8"/>
    <w:rsid w:val="00382795"/>
    <w:rsid w:val="0038702F"/>
    <w:rsid w:val="003B362F"/>
    <w:rsid w:val="003E105A"/>
    <w:rsid w:val="003E597E"/>
    <w:rsid w:val="00402305"/>
    <w:rsid w:val="004049DA"/>
    <w:rsid w:val="004051AA"/>
    <w:rsid w:val="00413031"/>
    <w:rsid w:val="00417838"/>
    <w:rsid w:val="00424EA9"/>
    <w:rsid w:val="00432749"/>
    <w:rsid w:val="00432F3A"/>
    <w:rsid w:val="0044708A"/>
    <w:rsid w:val="00455A12"/>
    <w:rsid w:val="00457750"/>
    <w:rsid w:val="004625B2"/>
    <w:rsid w:val="0047125D"/>
    <w:rsid w:val="004812F4"/>
    <w:rsid w:val="00481F4E"/>
    <w:rsid w:val="004870B1"/>
    <w:rsid w:val="004913FB"/>
    <w:rsid w:val="00496387"/>
    <w:rsid w:val="00497197"/>
    <w:rsid w:val="004A1092"/>
    <w:rsid w:val="004A5184"/>
    <w:rsid w:val="004A55BA"/>
    <w:rsid w:val="004A569B"/>
    <w:rsid w:val="004B3A99"/>
    <w:rsid w:val="004B5D4F"/>
    <w:rsid w:val="004C192E"/>
    <w:rsid w:val="004D32A5"/>
    <w:rsid w:val="004E04A3"/>
    <w:rsid w:val="00505A54"/>
    <w:rsid w:val="00526928"/>
    <w:rsid w:val="00540623"/>
    <w:rsid w:val="00542A39"/>
    <w:rsid w:val="00554429"/>
    <w:rsid w:val="0055488F"/>
    <w:rsid w:val="005630C4"/>
    <w:rsid w:val="00566345"/>
    <w:rsid w:val="00585921"/>
    <w:rsid w:val="005868A3"/>
    <w:rsid w:val="005A03CB"/>
    <w:rsid w:val="005A145B"/>
    <w:rsid w:val="005B2973"/>
    <w:rsid w:val="005B41DC"/>
    <w:rsid w:val="005C2644"/>
    <w:rsid w:val="005F3103"/>
    <w:rsid w:val="005F5FD7"/>
    <w:rsid w:val="00600825"/>
    <w:rsid w:val="00623EEE"/>
    <w:rsid w:val="0064005E"/>
    <w:rsid w:val="006408A7"/>
    <w:rsid w:val="00641008"/>
    <w:rsid w:val="0064303A"/>
    <w:rsid w:val="00652D43"/>
    <w:rsid w:val="0066015D"/>
    <w:rsid w:val="00662F5A"/>
    <w:rsid w:val="006653C0"/>
    <w:rsid w:val="00676E24"/>
    <w:rsid w:val="00687808"/>
    <w:rsid w:val="00694810"/>
    <w:rsid w:val="00696BA5"/>
    <w:rsid w:val="006B3836"/>
    <w:rsid w:val="006B48AA"/>
    <w:rsid w:val="006D16EC"/>
    <w:rsid w:val="006D5DA1"/>
    <w:rsid w:val="006E1773"/>
    <w:rsid w:val="006E54EA"/>
    <w:rsid w:val="006E5CBA"/>
    <w:rsid w:val="006E7372"/>
    <w:rsid w:val="006E7BF4"/>
    <w:rsid w:val="006F3BD4"/>
    <w:rsid w:val="006F6F72"/>
    <w:rsid w:val="0071129B"/>
    <w:rsid w:val="007157E6"/>
    <w:rsid w:val="00725AB2"/>
    <w:rsid w:val="00726B3A"/>
    <w:rsid w:val="00737C46"/>
    <w:rsid w:val="00757B18"/>
    <w:rsid w:val="00760CA2"/>
    <w:rsid w:val="007642C8"/>
    <w:rsid w:val="00767E62"/>
    <w:rsid w:val="007727DD"/>
    <w:rsid w:val="007B135D"/>
    <w:rsid w:val="007B4C75"/>
    <w:rsid w:val="007C04BF"/>
    <w:rsid w:val="007C7326"/>
    <w:rsid w:val="007D1DC6"/>
    <w:rsid w:val="007D6E1E"/>
    <w:rsid w:val="007D754B"/>
    <w:rsid w:val="007E16F8"/>
    <w:rsid w:val="007F7614"/>
    <w:rsid w:val="00801B41"/>
    <w:rsid w:val="00806C26"/>
    <w:rsid w:val="008162D2"/>
    <w:rsid w:val="0083157B"/>
    <w:rsid w:val="0083753C"/>
    <w:rsid w:val="00840B9B"/>
    <w:rsid w:val="00862839"/>
    <w:rsid w:val="008A40C2"/>
    <w:rsid w:val="008B0931"/>
    <w:rsid w:val="008B5212"/>
    <w:rsid w:val="008C0DFD"/>
    <w:rsid w:val="008D71CA"/>
    <w:rsid w:val="008E7FD0"/>
    <w:rsid w:val="0091570A"/>
    <w:rsid w:val="00916751"/>
    <w:rsid w:val="00924ECB"/>
    <w:rsid w:val="00927BAA"/>
    <w:rsid w:val="0093761A"/>
    <w:rsid w:val="00943BE7"/>
    <w:rsid w:val="00954D4C"/>
    <w:rsid w:val="0095798F"/>
    <w:rsid w:val="00976699"/>
    <w:rsid w:val="009808B0"/>
    <w:rsid w:val="00991BF2"/>
    <w:rsid w:val="00993573"/>
    <w:rsid w:val="00994002"/>
    <w:rsid w:val="00996F1F"/>
    <w:rsid w:val="009A7357"/>
    <w:rsid w:val="009C3F0B"/>
    <w:rsid w:val="009C6A97"/>
    <w:rsid w:val="009D1B2D"/>
    <w:rsid w:val="009D6F6C"/>
    <w:rsid w:val="009F2E48"/>
    <w:rsid w:val="00A04342"/>
    <w:rsid w:val="00A04F6C"/>
    <w:rsid w:val="00A05274"/>
    <w:rsid w:val="00A0671D"/>
    <w:rsid w:val="00A06D5F"/>
    <w:rsid w:val="00A14798"/>
    <w:rsid w:val="00A34B97"/>
    <w:rsid w:val="00A36F3F"/>
    <w:rsid w:val="00A6308A"/>
    <w:rsid w:val="00A6495D"/>
    <w:rsid w:val="00AA0DF2"/>
    <w:rsid w:val="00AB22E5"/>
    <w:rsid w:val="00AB4514"/>
    <w:rsid w:val="00AD4207"/>
    <w:rsid w:val="00AE186F"/>
    <w:rsid w:val="00AF38DF"/>
    <w:rsid w:val="00B02E28"/>
    <w:rsid w:val="00B15B50"/>
    <w:rsid w:val="00B23A56"/>
    <w:rsid w:val="00B2779D"/>
    <w:rsid w:val="00B31386"/>
    <w:rsid w:val="00B31B4A"/>
    <w:rsid w:val="00B406AC"/>
    <w:rsid w:val="00B538E2"/>
    <w:rsid w:val="00B56A9B"/>
    <w:rsid w:val="00B91AE8"/>
    <w:rsid w:val="00B91E62"/>
    <w:rsid w:val="00BA1A93"/>
    <w:rsid w:val="00BA481C"/>
    <w:rsid w:val="00BA7E8F"/>
    <w:rsid w:val="00BB54F1"/>
    <w:rsid w:val="00BB6D8A"/>
    <w:rsid w:val="00BD26A9"/>
    <w:rsid w:val="00BE07C0"/>
    <w:rsid w:val="00BE7163"/>
    <w:rsid w:val="00BF3631"/>
    <w:rsid w:val="00C119FA"/>
    <w:rsid w:val="00C11B13"/>
    <w:rsid w:val="00C1247A"/>
    <w:rsid w:val="00C13D69"/>
    <w:rsid w:val="00C143A6"/>
    <w:rsid w:val="00C17C97"/>
    <w:rsid w:val="00C50F5D"/>
    <w:rsid w:val="00C74DBD"/>
    <w:rsid w:val="00C75CF1"/>
    <w:rsid w:val="00C85D49"/>
    <w:rsid w:val="00C920A6"/>
    <w:rsid w:val="00C9579A"/>
    <w:rsid w:val="00C97D47"/>
    <w:rsid w:val="00CA7F66"/>
    <w:rsid w:val="00CB25FE"/>
    <w:rsid w:val="00CC25DF"/>
    <w:rsid w:val="00CE022A"/>
    <w:rsid w:val="00CE6FE7"/>
    <w:rsid w:val="00D33E3D"/>
    <w:rsid w:val="00D371EB"/>
    <w:rsid w:val="00D60B48"/>
    <w:rsid w:val="00D62F49"/>
    <w:rsid w:val="00D64386"/>
    <w:rsid w:val="00D65893"/>
    <w:rsid w:val="00D736ED"/>
    <w:rsid w:val="00D74AED"/>
    <w:rsid w:val="00D774E0"/>
    <w:rsid w:val="00D87977"/>
    <w:rsid w:val="00D96DD6"/>
    <w:rsid w:val="00DB33F1"/>
    <w:rsid w:val="00DB3C1C"/>
    <w:rsid w:val="00DC06AF"/>
    <w:rsid w:val="00DE0F6E"/>
    <w:rsid w:val="00E06AC6"/>
    <w:rsid w:val="00E16318"/>
    <w:rsid w:val="00E2125D"/>
    <w:rsid w:val="00E316B5"/>
    <w:rsid w:val="00E3787F"/>
    <w:rsid w:val="00E40208"/>
    <w:rsid w:val="00E476E0"/>
    <w:rsid w:val="00E5185F"/>
    <w:rsid w:val="00E54DA8"/>
    <w:rsid w:val="00E56D0A"/>
    <w:rsid w:val="00E72E0E"/>
    <w:rsid w:val="00E77C88"/>
    <w:rsid w:val="00E81A14"/>
    <w:rsid w:val="00E87389"/>
    <w:rsid w:val="00E91121"/>
    <w:rsid w:val="00EC7F94"/>
    <w:rsid w:val="00ED19DB"/>
    <w:rsid w:val="00ED37D4"/>
    <w:rsid w:val="00EE28DE"/>
    <w:rsid w:val="00EF0015"/>
    <w:rsid w:val="00F005C2"/>
    <w:rsid w:val="00F06875"/>
    <w:rsid w:val="00F06FF1"/>
    <w:rsid w:val="00F07FFB"/>
    <w:rsid w:val="00F20863"/>
    <w:rsid w:val="00F35F64"/>
    <w:rsid w:val="00F4050E"/>
    <w:rsid w:val="00F8391B"/>
    <w:rsid w:val="00F97E94"/>
    <w:rsid w:val="00FA1467"/>
    <w:rsid w:val="00FA4B48"/>
    <w:rsid w:val="00FA6284"/>
    <w:rsid w:val="00FB6CA9"/>
    <w:rsid w:val="00FC650D"/>
    <w:rsid w:val="00FD3D44"/>
    <w:rsid w:val="00FD44A5"/>
    <w:rsid w:val="00FD64A0"/>
    <w:rsid w:val="00FE51B5"/>
    <w:rsid w:val="00FF7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docId w15:val="{65CBB538-6F8E-4E0A-8DA0-C5F7DC925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F3A"/>
    <w:pPr>
      <w:ind w:left="720"/>
      <w:contextualSpacing/>
    </w:pPr>
  </w:style>
  <w:style w:type="paragraph" w:styleId="BalloonText">
    <w:name w:val="Balloon Text"/>
    <w:basedOn w:val="Normal"/>
    <w:link w:val="BalloonTextChar"/>
    <w:uiPriority w:val="99"/>
    <w:semiHidden/>
    <w:unhideWhenUsed/>
    <w:rsid w:val="009766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699"/>
    <w:rPr>
      <w:rFonts w:ascii="Tahoma" w:hAnsi="Tahoma" w:cs="Tahoma"/>
      <w:sz w:val="16"/>
      <w:szCs w:val="16"/>
    </w:rPr>
  </w:style>
  <w:style w:type="paragraph" w:styleId="Header">
    <w:name w:val="header"/>
    <w:basedOn w:val="Normal"/>
    <w:link w:val="HeaderChar"/>
    <w:uiPriority w:val="99"/>
    <w:unhideWhenUsed/>
    <w:rsid w:val="00C11B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1B13"/>
  </w:style>
  <w:style w:type="paragraph" w:styleId="Footer">
    <w:name w:val="footer"/>
    <w:basedOn w:val="Normal"/>
    <w:link w:val="FooterChar"/>
    <w:uiPriority w:val="99"/>
    <w:unhideWhenUsed/>
    <w:rsid w:val="00C11B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1B13"/>
  </w:style>
  <w:style w:type="character" w:styleId="Hyperlink">
    <w:name w:val="Hyperlink"/>
    <w:basedOn w:val="DefaultParagraphFont"/>
    <w:uiPriority w:val="99"/>
    <w:unhideWhenUsed/>
    <w:rsid w:val="00E54DA8"/>
    <w:rPr>
      <w:color w:val="0000FF" w:themeColor="hyperlink"/>
      <w:u w:val="single"/>
    </w:rPr>
  </w:style>
  <w:style w:type="character" w:styleId="CommentReference">
    <w:name w:val="annotation reference"/>
    <w:basedOn w:val="DefaultParagraphFont"/>
    <w:uiPriority w:val="99"/>
    <w:semiHidden/>
    <w:unhideWhenUsed/>
    <w:rsid w:val="003372D0"/>
    <w:rPr>
      <w:sz w:val="16"/>
      <w:szCs w:val="16"/>
    </w:rPr>
  </w:style>
  <w:style w:type="paragraph" w:styleId="CommentText">
    <w:name w:val="annotation text"/>
    <w:basedOn w:val="Normal"/>
    <w:link w:val="CommentTextChar"/>
    <w:uiPriority w:val="99"/>
    <w:semiHidden/>
    <w:unhideWhenUsed/>
    <w:rsid w:val="003372D0"/>
    <w:pPr>
      <w:spacing w:line="240" w:lineRule="auto"/>
    </w:pPr>
    <w:rPr>
      <w:sz w:val="20"/>
      <w:szCs w:val="20"/>
    </w:rPr>
  </w:style>
  <w:style w:type="character" w:customStyle="1" w:styleId="CommentTextChar">
    <w:name w:val="Comment Text Char"/>
    <w:basedOn w:val="DefaultParagraphFont"/>
    <w:link w:val="CommentText"/>
    <w:uiPriority w:val="99"/>
    <w:semiHidden/>
    <w:rsid w:val="003372D0"/>
    <w:rPr>
      <w:sz w:val="20"/>
      <w:szCs w:val="20"/>
    </w:rPr>
  </w:style>
  <w:style w:type="paragraph" w:styleId="CommentSubject">
    <w:name w:val="annotation subject"/>
    <w:basedOn w:val="CommentText"/>
    <w:next w:val="CommentText"/>
    <w:link w:val="CommentSubjectChar"/>
    <w:uiPriority w:val="99"/>
    <w:semiHidden/>
    <w:unhideWhenUsed/>
    <w:rsid w:val="003372D0"/>
    <w:rPr>
      <w:b/>
      <w:bCs/>
    </w:rPr>
  </w:style>
  <w:style w:type="character" w:customStyle="1" w:styleId="CommentSubjectChar">
    <w:name w:val="Comment Subject Char"/>
    <w:basedOn w:val="CommentTextChar"/>
    <w:link w:val="CommentSubject"/>
    <w:uiPriority w:val="99"/>
    <w:semiHidden/>
    <w:rsid w:val="003372D0"/>
    <w:rPr>
      <w:b/>
      <w:bCs/>
      <w:sz w:val="20"/>
      <w:szCs w:val="20"/>
    </w:rPr>
  </w:style>
  <w:style w:type="character" w:styleId="FollowedHyperlink">
    <w:name w:val="FollowedHyperlink"/>
    <w:basedOn w:val="DefaultParagraphFont"/>
    <w:uiPriority w:val="99"/>
    <w:semiHidden/>
    <w:unhideWhenUsed/>
    <w:rsid w:val="00497197"/>
    <w:rPr>
      <w:color w:val="800080" w:themeColor="followedHyperlink"/>
      <w:u w:val="single"/>
    </w:rPr>
  </w:style>
  <w:style w:type="character" w:styleId="UnresolvedMention">
    <w:name w:val="Unresolved Mention"/>
    <w:basedOn w:val="DefaultParagraphFont"/>
    <w:uiPriority w:val="99"/>
    <w:semiHidden/>
    <w:unhideWhenUsed/>
    <w:rsid w:val="00D33E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2912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la.la.gov/local-government-entities/justice-system-funding/index.shtml" TargetMode="External"/><Relationship Id="rId3" Type="http://schemas.openxmlformats.org/officeDocument/2006/relationships/settings" Target="settings.xml"/><Relationship Id="rId7" Type="http://schemas.openxmlformats.org/officeDocument/2006/relationships/hyperlink" Target="https://lla.la.gov/local-government-entities/justice-system-funding/index.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3108</Words>
  <Characters>17721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LLA</Company>
  <LinksUpToDate>false</LinksUpToDate>
  <CharactersWithSpaces>20788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Freddy Smith</dc:creator>
  <cp:lastModifiedBy>Suzanne Elliott</cp:lastModifiedBy>
  <cp:revision>2</cp:revision>
  <cp:lastPrinted>2017-03-23T21:03:00Z</cp:lastPrinted>
  <dcterms:created xsi:type="dcterms:W3CDTF">2021-05-06T18:06:00Z</dcterms:created>
  <dcterms:modified xsi:type="dcterms:W3CDTF">2021-05-06T18:06:00Z</dcterms:modified>
</cp:coreProperties>
</file>